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78DCB" w14:textId="77777777" w:rsidR="006A6F11" w:rsidRPr="00885B88" w:rsidRDefault="000B7D29" w:rsidP="00885B88">
      <w:pPr>
        <w:pStyle w:val="Gvdemetni20"/>
        <w:shd w:val="clear" w:color="auto" w:fill="auto"/>
        <w:tabs>
          <w:tab w:val="left" w:pos="3686"/>
        </w:tabs>
        <w:spacing w:before="0" w:after="0" w:line="274" w:lineRule="atLeast"/>
        <w:rPr>
          <w:b/>
          <w:i w:val="0"/>
          <w:sz w:val="24"/>
          <w:szCs w:val="24"/>
          <w:lang w:val="tr-TR"/>
        </w:rPr>
      </w:pPr>
      <w:bookmarkStart w:id="0" w:name="_GoBack"/>
      <w:bookmarkEnd w:id="0"/>
      <w:r w:rsidRPr="00885B88">
        <w:rPr>
          <w:rStyle w:val="Gvdemetni21"/>
          <w:b/>
          <w:iCs/>
          <w:sz w:val="24"/>
          <w:szCs w:val="24"/>
          <w:lang w:val="tr-TR"/>
        </w:rPr>
        <w:t>EK</w:t>
      </w:r>
      <w:r w:rsidR="004D277A" w:rsidRPr="00885B88">
        <w:rPr>
          <w:rStyle w:val="Gvdemetni21"/>
          <w:b/>
          <w:iCs/>
          <w:sz w:val="24"/>
          <w:szCs w:val="24"/>
          <w:lang w:val="tr-TR"/>
        </w:rPr>
        <w:t xml:space="preserve"> </w:t>
      </w:r>
      <w:r w:rsidR="004F4BBC" w:rsidRPr="00885B88">
        <w:rPr>
          <w:rStyle w:val="Gvdemetni21"/>
          <w:b/>
          <w:iCs/>
          <w:sz w:val="24"/>
          <w:szCs w:val="24"/>
          <w:lang w:val="tr-TR"/>
        </w:rPr>
        <w:t>5</w:t>
      </w:r>
      <w:r w:rsidR="004D277A" w:rsidRPr="00885B88">
        <w:rPr>
          <w:rStyle w:val="Gvdemetni21"/>
          <w:b/>
          <w:iCs/>
          <w:sz w:val="24"/>
          <w:szCs w:val="24"/>
          <w:lang w:val="tr-TR"/>
        </w:rPr>
        <w:t>-B</w:t>
      </w:r>
    </w:p>
    <w:p w14:paraId="4F6759CB" w14:textId="26727252" w:rsidR="006A6F11" w:rsidRPr="00885B88" w:rsidRDefault="000B7D29" w:rsidP="00885B88">
      <w:pPr>
        <w:pStyle w:val="Gvdemetni30"/>
        <w:shd w:val="clear" w:color="auto" w:fill="auto"/>
        <w:spacing w:before="0" w:after="0" w:line="274" w:lineRule="atLeast"/>
        <w:rPr>
          <w:sz w:val="24"/>
          <w:szCs w:val="24"/>
          <w:lang w:val="tr-TR"/>
        </w:rPr>
      </w:pPr>
      <w:r w:rsidRPr="00885B88">
        <w:rPr>
          <w:sz w:val="24"/>
          <w:szCs w:val="24"/>
          <w:lang w:val="tr-TR"/>
        </w:rPr>
        <w:t xml:space="preserve">MOTORLU ARAÇLAR VE AKSAMLARI </w:t>
      </w:r>
    </w:p>
    <w:p w14:paraId="74958184" w14:textId="77777777" w:rsidR="00885B88" w:rsidRPr="00885B88" w:rsidRDefault="00885B88" w:rsidP="00885B88">
      <w:pPr>
        <w:pStyle w:val="Gvdemetni30"/>
        <w:shd w:val="clear" w:color="auto" w:fill="auto"/>
        <w:spacing w:before="0" w:after="0" w:line="274" w:lineRule="atLeast"/>
        <w:rPr>
          <w:rStyle w:val="Gvdemetni3115ptKalnDeiltalik"/>
          <w:b/>
          <w:i w:val="0"/>
          <w:sz w:val="24"/>
          <w:szCs w:val="24"/>
          <w:lang w:val="tr-TR"/>
        </w:rPr>
      </w:pPr>
    </w:p>
    <w:p w14:paraId="4AECB1AA" w14:textId="77777777" w:rsidR="00DB7025" w:rsidRPr="00885B88" w:rsidRDefault="000B7D29" w:rsidP="00885B88">
      <w:pPr>
        <w:pStyle w:val="Gvdemetni30"/>
        <w:shd w:val="clear" w:color="auto" w:fill="auto"/>
        <w:spacing w:before="0" w:after="0" w:line="274" w:lineRule="atLeast"/>
        <w:rPr>
          <w:rStyle w:val="Gvdemetni3115ptKalnDeiltalik"/>
          <w:b/>
          <w:i w:val="0"/>
          <w:sz w:val="24"/>
          <w:szCs w:val="24"/>
          <w:lang w:val="tr-TR"/>
        </w:rPr>
      </w:pPr>
      <w:r w:rsidRPr="00885B88">
        <w:rPr>
          <w:rStyle w:val="Gvdemetni3115ptKalnDeiltalik"/>
          <w:b/>
          <w:i w:val="0"/>
          <w:sz w:val="24"/>
          <w:szCs w:val="24"/>
          <w:lang w:val="tr-TR"/>
        </w:rPr>
        <w:t>Madde</w:t>
      </w:r>
      <w:r w:rsidR="004D277A" w:rsidRPr="00885B88">
        <w:rPr>
          <w:rStyle w:val="Gvdemetni3115ptKalnDeiltalik"/>
          <w:b/>
          <w:i w:val="0"/>
          <w:sz w:val="24"/>
          <w:szCs w:val="24"/>
          <w:lang w:val="tr-TR"/>
        </w:rPr>
        <w:t xml:space="preserve"> 1 </w:t>
      </w:r>
    </w:p>
    <w:p w14:paraId="75689654" w14:textId="77777777" w:rsidR="006A6F11" w:rsidRPr="00885B88" w:rsidRDefault="000B7D29" w:rsidP="00885B88">
      <w:pPr>
        <w:pStyle w:val="Gvdemetni30"/>
        <w:shd w:val="clear" w:color="auto" w:fill="auto"/>
        <w:spacing w:before="0" w:after="0" w:line="274" w:lineRule="atLeast"/>
        <w:rPr>
          <w:sz w:val="24"/>
          <w:szCs w:val="24"/>
          <w:lang w:val="tr-TR"/>
        </w:rPr>
      </w:pPr>
      <w:r w:rsidRPr="00885B88">
        <w:rPr>
          <w:sz w:val="24"/>
          <w:szCs w:val="24"/>
          <w:lang w:val="tr-TR"/>
        </w:rPr>
        <w:t>Genel Hükümler</w:t>
      </w:r>
    </w:p>
    <w:p w14:paraId="485C10F9" w14:textId="77777777" w:rsidR="008B700F" w:rsidRPr="002F77AC" w:rsidRDefault="008B700F" w:rsidP="00885B88">
      <w:pPr>
        <w:pStyle w:val="Gvdemetni30"/>
        <w:shd w:val="clear" w:color="auto" w:fill="auto"/>
        <w:spacing w:before="0" w:after="0" w:line="274" w:lineRule="atLeast"/>
        <w:rPr>
          <w:sz w:val="24"/>
          <w:szCs w:val="24"/>
          <w:lang w:val="tr-TR"/>
        </w:rPr>
      </w:pPr>
    </w:p>
    <w:p w14:paraId="2914F61A" w14:textId="640E7E2F" w:rsidR="00885B88" w:rsidRDefault="000B7D29" w:rsidP="00885B88">
      <w:pPr>
        <w:pStyle w:val="Gvdemetni0"/>
        <w:numPr>
          <w:ilvl w:val="0"/>
          <w:numId w:val="1"/>
        </w:numPr>
        <w:shd w:val="clear" w:color="auto" w:fill="auto"/>
        <w:tabs>
          <w:tab w:val="right" w:pos="9089"/>
        </w:tabs>
        <w:spacing w:before="0" w:line="274" w:lineRule="atLeast"/>
        <w:ind w:left="567" w:right="20" w:hanging="567"/>
        <w:jc w:val="both"/>
        <w:rPr>
          <w:rStyle w:val="Gvdemetni1"/>
          <w:sz w:val="24"/>
          <w:szCs w:val="24"/>
          <w:lang w:val="tr-TR"/>
        </w:rPr>
      </w:pPr>
      <w:r w:rsidRPr="00885B88">
        <w:rPr>
          <w:rStyle w:val="Gvdemetni1"/>
          <w:sz w:val="24"/>
          <w:szCs w:val="24"/>
          <w:lang w:val="tr-TR"/>
        </w:rPr>
        <w:t>Bu Ek Taraflar arasında ticarete konu olan ve HS 2012</w:t>
      </w:r>
      <w:r w:rsidR="00032C11" w:rsidRPr="00885B88">
        <w:rPr>
          <w:rStyle w:val="Gvdemetni1"/>
          <w:sz w:val="24"/>
          <w:szCs w:val="24"/>
          <w:lang w:val="tr-TR"/>
        </w:rPr>
        <w:t xml:space="preserve">’ye göre </w:t>
      </w:r>
      <w:r w:rsidRPr="00885B88">
        <w:rPr>
          <w:rStyle w:val="Gvdemetni1"/>
          <w:sz w:val="24"/>
          <w:szCs w:val="24"/>
          <w:lang w:val="tr-TR"/>
        </w:rPr>
        <w:t xml:space="preserve">40, 84, 85, 87 ve 94. Fasıllar kapsamında bulunan motorlu araçlar ve </w:t>
      </w:r>
      <w:r w:rsidR="003712F7" w:rsidRPr="00885B88">
        <w:rPr>
          <w:rStyle w:val="Gvdemetni1"/>
          <w:sz w:val="24"/>
          <w:szCs w:val="24"/>
          <w:lang w:val="tr-TR"/>
        </w:rPr>
        <w:t xml:space="preserve">bunların </w:t>
      </w:r>
      <w:r w:rsidR="00856F62" w:rsidRPr="00885B88">
        <w:rPr>
          <w:rStyle w:val="Gvdemetni1"/>
          <w:sz w:val="24"/>
          <w:szCs w:val="24"/>
          <w:lang w:val="tr-TR"/>
        </w:rPr>
        <w:t xml:space="preserve">aksamlarının tüm formlarına </w:t>
      </w:r>
      <w:r w:rsidR="00E740EF" w:rsidRPr="00885B88">
        <w:rPr>
          <w:rStyle w:val="Gvdemetni1"/>
          <w:sz w:val="24"/>
          <w:szCs w:val="24"/>
          <w:lang w:val="tr-TR"/>
        </w:rPr>
        <w:t xml:space="preserve">(bundan sonra “bu </w:t>
      </w:r>
      <w:proofErr w:type="spellStart"/>
      <w:r w:rsidR="00E740EF" w:rsidRPr="00885B88">
        <w:rPr>
          <w:rStyle w:val="Gvdemetni1"/>
          <w:sz w:val="24"/>
          <w:szCs w:val="24"/>
          <w:lang w:val="tr-TR"/>
        </w:rPr>
        <w:t>Ek’te</w:t>
      </w:r>
      <w:proofErr w:type="spellEnd"/>
      <w:r w:rsidR="00E740EF" w:rsidRPr="00885B88">
        <w:rPr>
          <w:rStyle w:val="Gvdemetni1"/>
          <w:sz w:val="24"/>
          <w:szCs w:val="24"/>
          <w:lang w:val="tr-TR"/>
        </w:rPr>
        <w:t xml:space="preserve"> </w:t>
      </w:r>
      <w:r w:rsidR="003418C6" w:rsidRPr="00885B88">
        <w:rPr>
          <w:rStyle w:val="Gvdemetni1"/>
          <w:sz w:val="24"/>
          <w:szCs w:val="24"/>
          <w:lang w:val="tr-TR"/>
        </w:rPr>
        <w:t xml:space="preserve">kapsanan </w:t>
      </w:r>
      <w:r w:rsidR="00E740EF" w:rsidRPr="00885B88">
        <w:rPr>
          <w:rStyle w:val="Gvdemetni1"/>
          <w:sz w:val="24"/>
          <w:szCs w:val="24"/>
          <w:lang w:val="tr-TR"/>
        </w:rPr>
        <w:t xml:space="preserve">ürünler” olarak </w:t>
      </w:r>
      <w:r w:rsidR="00032C11" w:rsidRPr="00885B88">
        <w:rPr>
          <w:rStyle w:val="Gvdemetni1"/>
          <w:sz w:val="24"/>
          <w:szCs w:val="24"/>
          <w:lang w:val="tr-TR"/>
        </w:rPr>
        <w:t>anılacaktır</w:t>
      </w:r>
      <w:r w:rsidR="00E740EF" w:rsidRPr="00885B88">
        <w:rPr>
          <w:rStyle w:val="Gvdemetni1"/>
          <w:sz w:val="24"/>
          <w:szCs w:val="24"/>
          <w:lang w:val="tr-TR"/>
        </w:rPr>
        <w:t xml:space="preserve">) </w:t>
      </w:r>
      <w:r w:rsidR="005337C0" w:rsidRPr="00885B88">
        <w:rPr>
          <w:rStyle w:val="Gvdemetni1"/>
          <w:sz w:val="24"/>
          <w:szCs w:val="24"/>
          <w:lang w:val="tr-TR"/>
        </w:rPr>
        <w:t xml:space="preserve"> uygulanacaktır</w:t>
      </w:r>
      <w:r w:rsidR="00856F62" w:rsidRPr="00885B88">
        <w:rPr>
          <w:rStyle w:val="Gvdemetni1"/>
          <w:sz w:val="24"/>
          <w:szCs w:val="24"/>
          <w:lang w:val="tr-TR"/>
        </w:rPr>
        <w:t>.</w:t>
      </w:r>
    </w:p>
    <w:p w14:paraId="243213B2" w14:textId="77777777" w:rsidR="00885B88" w:rsidRDefault="00885B88" w:rsidP="00885B88">
      <w:pPr>
        <w:pStyle w:val="ListeParagraf"/>
        <w:rPr>
          <w:rStyle w:val="Gvdemetni1"/>
          <w:rFonts w:eastAsia="Courier New"/>
          <w:sz w:val="24"/>
          <w:szCs w:val="24"/>
          <w:lang w:val="tr-TR"/>
        </w:rPr>
      </w:pPr>
    </w:p>
    <w:p w14:paraId="24F6DAAF" w14:textId="280F9F83" w:rsidR="006A6F11" w:rsidRPr="002F77AC" w:rsidRDefault="00E740EF" w:rsidP="00885B88">
      <w:pPr>
        <w:pStyle w:val="Gvdemetni0"/>
        <w:numPr>
          <w:ilvl w:val="0"/>
          <w:numId w:val="1"/>
        </w:numPr>
        <w:shd w:val="clear" w:color="auto" w:fill="auto"/>
        <w:tabs>
          <w:tab w:val="right" w:pos="9089"/>
        </w:tabs>
        <w:spacing w:before="0" w:line="274" w:lineRule="atLeast"/>
        <w:ind w:left="567" w:right="20" w:hanging="567"/>
        <w:jc w:val="both"/>
        <w:rPr>
          <w:sz w:val="24"/>
          <w:szCs w:val="24"/>
          <w:lang w:val="tr-TR"/>
        </w:rPr>
      </w:pPr>
      <w:r w:rsidRPr="002F77AC">
        <w:rPr>
          <w:rStyle w:val="Gvdemetni1"/>
          <w:sz w:val="24"/>
          <w:szCs w:val="24"/>
          <w:lang w:val="tr-TR"/>
        </w:rPr>
        <w:t xml:space="preserve">Bu </w:t>
      </w:r>
      <w:proofErr w:type="spellStart"/>
      <w:r w:rsidRPr="002F77AC">
        <w:rPr>
          <w:rStyle w:val="Gvdemetni1"/>
          <w:sz w:val="24"/>
          <w:szCs w:val="24"/>
          <w:lang w:val="tr-TR"/>
        </w:rPr>
        <w:t>Ek’te</w:t>
      </w:r>
      <w:proofErr w:type="spellEnd"/>
      <w:r w:rsidRPr="002F77AC">
        <w:rPr>
          <w:rStyle w:val="Gvdemetni1"/>
          <w:sz w:val="24"/>
          <w:szCs w:val="24"/>
          <w:lang w:val="tr-TR"/>
        </w:rPr>
        <w:t xml:space="preserve"> kapsanan ürünler hususunda, Taraflar aşağıdaki ortak amaç ve ilkeleri </w:t>
      </w:r>
      <w:r w:rsidR="00785833">
        <w:rPr>
          <w:rStyle w:val="Gvdemetni1"/>
          <w:sz w:val="24"/>
          <w:szCs w:val="24"/>
          <w:lang w:val="tr-TR"/>
        </w:rPr>
        <w:t>teyit eder</w:t>
      </w:r>
      <w:r w:rsidR="00EB28B4" w:rsidRPr="002F77AC">
        <w:rPr>
          <w:rStyle w:val="Gvdemetni1"/>
          <w:sz w:val="24"/>
          <w:szCs w:val="24"/>
          <w:lang w:val="tr-TR"/>
        </w:rPr>
        <w:t>:</w:t>
      </w:r>
    </w:p>
    <w:p w14:paraId="2D3022F3" w14:textId="77777777" w:rsidR="006A6F11" w:rsidRPr="002F77AC" w:rsidRDefault="00EB28B4" w:rsidP="00885B88">
      <w:pPr>
        <w:pStyle w:val="Gvdemetni0"/>
        <w:numPr>
          <w:ilvl w:val="0"/>
          <w:numId w:val="2"/>
        </w:numPr>
        <w:shd w:val="clear" w:color="auto" w:fill="auto"/>
        <w:tabs>
          <w:tab w:val="left" w:pos="1134"/>
        </w:tabs>
        <w:spacing w:before="0" w:line="274" w:lineRule="atLeast"/>
        <w:ind w:left="1134" w:hanging="567"/>
        <w:jc w:val="both"/>
        <w:rPr>
          <w:sz w:val="24"/>
          <w:szCs w:val="24"/>
          <w:lang w:val="tr-TR"/>
        </w:rPr>
      </w:pPr>
      <w:proofErr w:type="gramStart"/>
      <w:r w:rsidRPr="002F77AC">
        <w:rPr>
          <w:rStyle w:val="Gvdemetni1"/>
          <w:sz w:val="24"/>
          <w:szCs w:val="24"/>
          <w:lang w:val="tr-TR"/>
        </w:rPr>
        <w:t>ikili</w:t>
      </w:r>
      <w:proofErr w:type="gramEnd"/>
      <w:r w:rsidRPr="002F77AC">
        <w:rPr>
          <w:rStyle w:val="Gvdemetni1"/>
          <w:sz w:val="24"/>
          <w:szCs w:val="24"/>
          <w:lang w:val="tr-TR"/>
        </w:rPr>
        <w:t xml:space="preserve"> ticaretin önündeki tarife dışı engellerin kaldırılması ve önlenmesi</w:t>
      </w:r>
      <w:r w:rsidR="004D277A" w:rsidRPr="002F77AC">
        <w:rPr>
          <w:rStyle w:val="Gvdemetni1"/>
          <w:sz w:val="24"/>
          <w:szCs w:val="24"/>
          <w:lang w:val="tr-TR"/>
        </w:rPr>
        <w:t>;</w:t>
      </w:r>
    </w:p>
    <w:p w14:paraId="2AB980AC" w14:textId="7A671C8F" w:rsidR="006A6F11" w:rsidRPr="002F77AC" w:rsidRDefault="00EB28B4" w:rsidP="00885B88">
      <w:pPr>
        <w:pStyle w:val="Gvdemetni0"/>
        <w:numPr>
          <w:ilvl w:val="0"/>
          <w:numId w:val="2"/>
        </w:numPr>
        <w:shd w:val="clear" w:color="auto" w:fill="auto"/>
        <w:tabs>
          <w:tab w:val="left" w:pos="1134"/>
        </w:tabs>
        <w:spacing w:before="0" w:line="274" w:lineRule="atLeast"/>
        <w:ind w:left="1134" w:right="20" w:hanging="567"/>
        <w:jc w:val="both"/>
        <w:rPr>
          <w:sz w:val="24"/>
          <w:szCs w:val="24"/>
          <w:lang w:val="tr-TR"/>
        </w:rPr>
      </w:pPr>
      <w:proofErr w:type="gramStart"/>
      <w:r w:rsidRPr="002F77AC">
        <w:rPr>
          <w:rStyle w:val="Gvdemetni1"/>
          <w:sz w:val="24"/>
          <w:szCs w:val="24"/>
          <w:lang w:val="tr-TR"/>
        </w:rPr>
        <w:t>uluslararası</w:t>
      </w:r>
      <w:proofErr w:type="gramEnd"/>
      <w:r w:rsidRPr="002F77AC">
        <w:rPr>
          <w:rStyle w:val="Gvdemetni1"/>
          <w:sz w:val="24"/>
          <w:szCs w:val="24"/>
          <w:lang w:val="tr-TR"/>
        </w:rPr>
        <w:t xml:space="preserve"> standartlara dayanan </w:t>
      </w:r>
      <w:r w:rsidR="00060BC6" w:rsidRPr="002F77AC">
        <w:rPr>
          <w:rStyle w:val="Gvdemetni1"/>
          <w:sz w:val="24"/>
          <w:szCs w:val="24"/>
          <w:lang w:val="tr-TR"/>
        </w:rPr>
        <w:t xml:space="preserve">düzenlemelerin </w:t>
      </w:r>
      <w:r w:rsidRPr="002F77AC">
        <w:rPr>
          <w:rStyle w:val="Gvdemetni1"/>
          <w:sz w:val="24"/>
          <w:szCs w:val="24"/>
          <w:lang w:val="tr-TR"/>
        </w:rPr>
        <w:t>u</w:t>
      </w:r>
      <w:r w:rsidR="00060BC6" w:rsidRPr="002F77AC">
        <w:rPr>
          <w:rStyle w:val="Gvdemetni1"/>
          <w:sz w:val="24"/>
          <w:szCs w:val="24"/>
          <w:lang w:val="tr-TR"/>
        </w:rPr>
        <w:t xml:space="preserve">yumluluğunun ve yakınsamasının </w:t>
      </w:r>
      <w:r w:rsidR="00785833">
        <w:rPr>
          <w:rStyle w:val="Gvdemetni1"/>
          <w:sz w:val="24"/>
          <w:szCs w:val="24"/>
          <w:lang w:val="tr-TR"/>
        </w:rPr>
        <w:t>teşvik edilmesi</w:t>
      </w:r>
      <w:r w:rsidR="004D277A" w:rsidRPr="002F77AC">
        <w:rPr>
          <w:rStyle w:val="Gvdemetni1"/>
          <w:sz w:val="24"/>
          <w:szCs w:val="24"/>
          <w:lang w:val="tr-TR"/>
        </w:rPr>
        <w:t>;</w:t>
      </w:r>
    </w:p>
    <w:p w14:paraId="298A0966" w14:textId="70CE048B" w:rsidR="006A6F11" w:rsidRPr="002F77AC" w:rsidRDefault="000E0D15" w:rsidP="00885B88">
      <w:pPr>
        <w:pStyle w:val="Gvdemetni0"/>
        <w:numPr>
          <w:ilvl w:val="0"/>
          <w:numId w:val="2"/>
        </w:numPr>
        <w:shd w:val="clear" w:color="auto" w:fill="auto"/>
        <w:tabs>
          <w:tab w:val="left" w:pos="1134"/>
        </w:tabs>
        <w:spacing w:before="0" w:line="274" w:lineRule="atLeast"/>
        <w:ind w:left="1134" w:right="20" w:hanging="567"/>
        <w:jc w:val="both"/>
        <w:rPr>
          <w:sz w:val="24"/>
          <w:szCs w:val="24"/>
          <w:lang w:val="tr-TR"/>
        </w:rPr>
      </w:pPr>
      <w:r w:rsidRPr="00E50E76">
        <w:rPr>
          <w:rStyle w:val="Gvdemetni1"/>
          <w:i/>
          <w:sz w:val="24"/>
          <w:szCs w:val="24"/>
          <w:lang w:val="tr-TR"/>
        </w:rPr>
        <w:t>Birleşmiş Milletler Avrupa Ekonomik Komisyonu</w:t>
      </w:r>
      <w:r w:rsidRPr="002F77AC">
        <w:rPr>
          <w:rStyle w:val="Gvdemetni1"/>
          <w:sz w:val="24"/>
          <w:szCs w:val="24"/>
          <w:lang w:val="tr-TR"/>
        </w:rPr>
        <w:t xml:space="preserve"> (bundan sonra “</w:t>
      </w:r>
      <w:r w:rsidR="00F64FFA" w:rsidRPr="002F77AC">
        <w:rPr>
          <w:rStyle w:val="Gvdemetni1"/>
          <w:sz w:val="24"/>
          <w:szCs w:val="24"/>
          <w:lang w:val="tr-TR"/>
        </w:rPr>
        <w:t>BM AEK</w:t>
      </w:r>
      <w:r w:rsidRPr="002F77AC">
        <w:rPr>
          <w:rStyle w:val="Gvdemetni1"/>
          <w:sz w:val="24"/>
          <w:szCs w:val="24"/>
          <w:lang w:val="tr-TR"/>
        </w:rPr>
        <w:t xml:space="preserve">” olarak </w:t>
      </w:r>
      <w:r w:rsidR="00032C11">
        <w:rPr>
          <w:rStyle w:val="Gvdemetni1"/>
          <w:sz w:val="24"/>
          <w:szCs w:val="24"/>
          <w:lang w:val="tr-TR"/>
        </w:rPr>
        <w:t>anılacaktır</w:t>
      </w:r>
      <w:r w:rsidRPr="002F77AC">
        <w:rPr>
          <w:rStyle w:val="Gvdemetni1"/>
          <w:sz w:val="24"/>
          <w:szCs w:val="24"/>
          <w:lang w:val="tr-TR"/>
        </w:rPr>
        <w:t xml:space="preserve">) </w:t>
      </w:r>
      <w:r w:rsidR="00841898" w:rsidRPr="002F77AC">
        <w:rPr>
          <w:rStyle w:val="Gvdemetni1"/>
          <w:sz w:val="24"/>
          <w:szCs w:val="24"/>
          <w:lang w:val="tr-TR"/>
        </w:rPr>
        <w:t xml:space="preserve">kapsamında </w:t>
      </w:r>
      <w:r w:rsidR="00841898" w:rsidRPr="00E50E76">
        <w:rPr>
          <w:i/>
          <w:sz w:val="24"/>
          <w:szCs w:val="24"/>
          <w:lang w:val="tr-TR"/>
        </w:rPr>
        <w:t xml:space="preserve">Motorlu Araç </w:t>
      </w:r>
      <w:r w:rsidR="003712F7">
        <w:rPr>
          <w:i/>
          <w:sz w:val="24"/>
          <w:szCs w:val="24"/>
          <w:lang w:val="tr-TR"/>
        </w:rPr>
        <w:t>Regülasyonları</w:t>
      </w:r>
      <w:r w:rsidR="00841898" w:rsidRPr="00E50E76">
        <w:rPr>
          <w:i/>
          <w:sz w:val="24"/>
          <w:szCs w:val="24"/>
          <w:lang w:val="tr-TR"/>
        </w:rPr>
        <w:t xml:space="preserve"> Uyumlaştırma </w:t>
      </w:r>
      <w:r w:rsidR="003712F7">
        <w:rPr>
          <w:i/>
          <w:sz w:val="24"/>
          <w:szCs w:val="24"/>
          <w:lang w:val="tr-TR"/>
        </w:rPr>
        <w:t xml:space="preserve">Dünya </w:t>
      </w:r>
      <w:r w:rsidR="00841898" w:rsidRPr="00E50E76">
        <w:rPr>
          <w:i/>
          <w:sz w:val="24"/>
          <w:szCs w:val="24"/>
          <w:lang w:val="tr-TR"/>
        </w:rPr>
        <w:t>Forumu</w:t>
      </w:r>
      <w:r w:rsidR="00841898" w:rsidRPr="00E50E76">
        <w:rPr>
          <w:sz w:val="24"/>
          <w:szCs w:val="24"/>
          <w:lang w:val="tr-TR"/>
        </w:rPr>
        <w:t xml:space="preserve"> </w:t>
      </w:r>
      <w:r w:rsidR="000A16DE" w:rsidRPr="00E50E76">
        <w:rPr>
          <w:sz w:val="24"/>
          <w:szCs w:val="24"/>
          <w:lang w:val="tr-TR"/>
        </w:rPr>
        <w:t xml:space="preserve">(bundan sonra “WP.29” olarak </w:t>
      </w:r>
      <w:r w:rsidR="00785833">
        <w:rPr>
          <w:sz w:val="24"/>
          <w:szCs w:val="24"/>
          <w:lang w:val="tr-TR"/>
        </w:rPr>
        <w:t>anılacaktır</w:t>
      </w:r>
      <w:r w:rsidR="000A16DE" w:rsidRPr="00E50E76">
        <w:rPr>
          <w:sz w:val="24"/>
          <w:szCs w:val="24"/>
          <w:lang w:val="tr-TR"/>
        </w:rPr>
        <w:t xml:space="preserve">) tarafından </w:t>
      </w:r>
      <w:r w:rsidR="00410524" w:rsidRPr="00E50E76">
        <w:rPr>
          <w:sz w:val="24"/>
          <w:szCs w:val="24"/>
          <w:lang w:val="tr-TR"/>
        </w:rPr>
        <w:t xml:space="preserve">yönetilen anlaşmalar kapsamında uygulanan kabul planlarına dayanan </w:t>
      </w:r>
      <w:r w:rsidR="00060BC6" w:rsidRPr="00E50E76">
        <w:rPr>
          <w:sz w:val="24"/>
          <w:szCs w:val="24"/>
          <w:lang w:val="tr-TR"/>
        </w:rPr>
        <w:t xml:space="preserve">onayların </w:t>
      </w:r>
      <w:r w:rsidR="006820D8">
        <w:rPr>
          <w:sz w:val="24"/>
          <w:szCs w:val="24"/>
          <w:lang w:val="tr-TR"/>
        </w:rPr>
        <w:t>tanınmasının</w:t>
      </w:r>
      <w:r w:rsidR="006820D8" w:rsidRPr="00E50E76">
        <w:rPr>
          <w:sz w:val="24"/>
          <w:szCs w:val="24"/>
          <w:lang w:val="tr-TR"/>
        </w:rPr>
        <w:t xml:space="preserve"> </w:t>
      </w:r>
      <w:r w:rsidR="003D0072">
        <w:rPr>
          <w:sz w:val="24"/>
          <w:szCs w:val="24"/>
          <w:lang w:val="tr-TR"/>
        </w:rPr>
        <w:t>teşvik edilmesi</w:t>
      </w:r>
      <w:r w:rsidR="005428DC" w:rsidRPr="00E50E76">
        <w:rPr>
          <w:sz w:val="24"/>
          <w:szCs w:val="24"/>
          <w:lang w:val="tr-TR"/>
        </w:rPr>
        <w:t>;</w:t>
      </w:r>
    </w:p>
    <w:p w14:paraId="2F974966" w14:textId="77777777" w:rsidR="006A6F11" w:rsidRPr="002F77AC" w:rsidRDefault="005D3B1B" w:rsidP="00885B88">
      <w:pPr>
        <w:pStyle w:val="Gvdemetni0"/>
        <w:numPr>
          <w:ilvl w:val="0"/>
          <w:numId w:val="2"/>
        </w:numPr>
        <w:shd w:val="clear" w:color="auto" w:fill="auto"/>
        <w:tabs>
          <w:tab w:val="left" w:pos="1134"/>
        </w:tabs>
        <w:spacing w:before="0" w:line="274" w:lineRule="atLeast"/>
        <w:ind w:left="1134" w:right="20" w:hanging="567"/>
        <w:jc w:val="both"/>
        <w:rPr>
          <w:sz w:val="24"/>
          <w:szCs w:val="24"/>
          <w:lang w:val="tr-TR"/>
        </w:rPr>
      </w:pPr>
      <w:proofErr w:type="gramStart"/>
      <w:r w:rsidRPr="002F77AC">
        <w:rPr>
          <w:rStyle w:val="Gvdemetni1"/>
          <w:sz w:val="24"/>
          <w:szCs w:val="24"/>
          <w:lang w:val="tr-TR"/>
        </w:rPr>
        <w:t>a</w:t>
      </w:r>
      <w:r w:rsidR="00551AB5" w:rsidRPr="002F77AC">
        <w:rPr>
          <w:rStyle w:val="Gvdemetni1"/>
          <w:sz w:val="24"/>
          <w:szCs w:val="24"/>
          <w:lang w:val="tr-TR"/>
        </w:rPr>
        <w:t>çıklık</w:t>
      </w:r>
      <w:proofErr w:type="gramEnd"/>
      <w:r w:rsidR="00551AB5" w:rsidRPr="002F77AC">
        <w:rPr>
          <w:rStyle w:val="Gvdemetni1"/>
          <w:sz w:val="24"/>
          <w:szCs w:val="24"/>
          <w:lang w:val="tr-TR"/>
        </w:rPr>
        <w:t xml:space="preserve">, </w:t>
      </w:r>
      <w:r w:rsidR="00140B42" w:rsidRPr="002F77AC">
        <w:rPr>
          <w:rStyle w:val="Gvdemetni1"/>
          <w:sz w:val="24"/>
          <w:szCs w:val="24"/>
          <w:lang w:val="tr-TR"/>
        </w:rPr>
        <w:t>ayrımcılık yapmama ve şeffaflık ilkelerine dayanan r</w:t>
      </w:r>
      <w:r w:rsidR="00551AB5" w:rsidRPr="002F77AC">
        <w:rPr>
          <w:rStyle w:val="Gvdemetni1"/>
          <w:sz w:val="24"/>
          <w:szCs w:val="24"/>
          <w:lang w:val="tr-TR"/>
        </w:rPr>
        <w:t xml:space="preserve">ekabetçi </w:t>
      </w:r>
      <w:r w:rsidR="00140B42" w:rsidRPr="002F77AC">
        <w:rPr>
          <w:rStyle w:val="Gvdemetni1"/>
          <w:sz w:val="24"/>
          <w:szCs w:val="24"/>
          <w:lang w:val="tr-TR"/>
        </w:rPr>
        <w:t>piyasa koşullarının kurulması</w:t>
      </w:r>
      <w:r w:rsidR="004D277A" w:rsidRPr="002F77AC">
        <w:rPr>
          <w:rStyle w:val="Gvdemetni1"/>
          <w:sz w:val="24"/>
          <w:szCs w:val="24"/>
          <w:lang w:val="tr-TR"/>
        </w:rPr>
        <w:t>;</w:t>
      </w:r>
    </w:p>
    <w:p w14:paraId="59E7A27F" w14:textId="77777777" w:rsidR="006A6F11" w:rsidRPr="002F77AC" w:rsidRDefault="005D3B1B" w:rsidP="00885B88">
      <w:pPr>
        <w:pStyle w:val="Gvdemetni0"/>
        <w:numPr>
          <w:ilvl w:val="0"/>
          <w:numId w:val="2"/>
        </w:numPr>
        <w:shd w:val="clear" w:color="auto" w:fill="auto"/>
        <w:tabs>
          <w:tab w:val="left" w:pos="1134"/>
        </w:tabs>
        <w:spacing w:before="0" w:line="274" w:lineRule="atLeast"/>
        <w:ind w:left="1134" w:hanging="567"/>
        <w:jc w:val="both"/>
        <w:rPr>
          <w:sz w:val="24"/>
          <w:szCs w:val="24"/>
          <w:lang w:val="tr-TR"/>
        </w:rPr>
      </w:pPr>
      <w:proofErr w:type="gramStart"/>
      <w:r w:rsidRPr="002F77AC">
        <w:rPr>
          <w:rStyle w:val="Gvdemetni1"/>
          <w:sz w:val="24"/>
          <w:szCs w:val="24"/>
          <w:lang w:val="tr-TR"/>
        </w:rPr>
        <w:t>insan</w:t>
      </w:r>
      <w:proofErr w:type="gramEnd"/>
      <w:r w:rsidRPr="002F77AC">
        <w:rPr>
          <w:rStyle w:val="Gvdemetni1"/>
          <w:sz w:val="24"/>
          <w:szCs w:val="24"/>
          <w:lang w:val="tr-TR"/>
        </w:rPr>
        <w:t xml:space="preserve"> sağlığı, güvenlik ve çevrenin korunmasının güvenceye alınması</w:t>
      </w:r>
      <w:r w:rsidR="004D277A" w:rsidRPr="002F77AC">
        <w:rPr>
          <w:rStyle w:val="Gvdemetni1"/>
          <w:sz w:val="24"/>
          <w:szCs w:val="24"/>
          <w:lang w:val="tr-TR"/>
        </w:rPr>
        <w:t xml:space="preserve">; </w:t>
      </w:r>
      <w:r w:rsidRPr="002F77AC">
        <w:rPr>
          <w:rStyle w:val="Gvdemetni1"/>
          <w:sz w:val="24"/>
          <w:szCs w:val="24"/>
          <w:lang w:val="tr-TR"/>
        </w:rPr>
        <w:t>ve</w:t>
      </w:r>
    </w:p>
    <w:p w14:paraId="2651D72D" w14:textId="77777777" w:rsidR="006A6F11" w:rsidRPr="002F77AC" w:rsidRDefault="00481BBA" w:rsidP="00885B88">
      <w:pPr>
        <w:pStyle w:val="Gvdemetni0"/>
        <w:numPr>
          <w:ilvl w:val="0"/>
          <w:numId w:val="2"/>
        </w:numPr>
        <w:shd w:val="clear" w:color="auto" w:fill="auto"/>
        <w:tabs>
          <w:tab w:val="left" w:pos="1134"/>
        </w:tabs>
        <w:spacing w:before="0" w:line="274" w:lineRule="atLeast"/>
        <w:ind w:left="1134" w:right="20" w:hanging="567"/>
        <w:jc w:val="both"/>
        <w:rPr>
          <w:rStyle w:val="Gvdemetni1"/>
          <w:sz w:val="24"/>
          <w:szCs w:val="24"/>
          <w:lang w:val="tr-TR"/>
        </w:rPr>
      </w:pPr>
      <w:proofErr w:type="gramStart"/>
      <w:r w:rsidRPr="002F77AC">
        <w:rPr>
          <w:rStyle w:val="Gvdemetni1"/>
          <w:sz w:val="24"/>
          <w:szCs w:val="24"/>
          <w:lang w:val="tr-TR"/>
        </w:rPr>
        <w:t>ticarette</w:t>
      </w:r>
      <w:proofErr w:type="gramEnd"/>
      <w:r w:rsidRPr="002F77AC">
        <w:rPr>
          <w:rStyle w:val="Gvdemetni1"/>
          <w:sz w:val="24"/>
          <w:szCs w:val="24"/>
          <w:lang w:val="tr-TR"/>
        </w:rPr>
        <w:t xml:space="preserve"> devamlı karşılıklı yararlı gelişmenin teşvik edilmesi için işbirliğinin artırılması.</w:t>
      </w:r>
    </w:p>
    <w:p w14:paraId="26969A38" w14:textId="77777777" w:rsidR="00885B88" w:rsidRDefault="00885B88" w:rsidP="00885B88">
      <w:pPr>
        <w:pStyle w:val="Gvdemetni30"/>
        <w:shd w:val="clear" w:color="auto" w:fill="auto"/>
        <w:spacing w:before="0" w:after="0" w:line="274" w:lineRule="atLeast"/>
        <w:rPr>
          <w:rStyle w:val="Gvdemetni3115ptKalnDeiltalik"/>
          <w:b/>
          <w:sz w:val="24"/>
          <w:szCs w:val="24"/>
          <w:lang w:val="tr-TR"/>
        </w:rPr>
      </w:pPr>
    </w:p>
    <w:p w14:paraId="2CB8A88C" w14:textId="77777777" w:rsidR="00DB7025" w:rsidRPr="00885B88" w:rsidRDefault="00772DCC" w:rsidP="00885B88">
      <w:pPr>
        <w:pStyle w:val="Gvdemetni30"/>
        <w:shd w:val="clear" w:color="auto" w:fill="auto"/>
        <w:spacing w:before="0" w:after="0" w:line="274" w:lineRule="atLeast"/>
        <w:rPr>
          <w:rStyle w:val="Gvdemetni3115ptKalnDeiltalik"/>
          <w:b/>
          <w:i w:val="0"/>
          <w:sz w:val="24"/>
          <w:szCs w:val="24"/>
          <w:lang w:val="tr-TR"/>
        </w:rPr>
      </w:pPr>
      <w:r w:rsidRPr="00885B88">
        <w:rPr>
          <w:rStyle w:val="Gvdemetni3115ptKalnDeiltalik"/>
          <w:b/>
          <w:i w:val="0"/>
          <w:sz w:val="24"/>
          <w:szCs w:val="24"/>
          <w:lang w:val="tr-TR"/>
        </w:rPr>
        <w:t>Madde</w:t>
      </w:r>
      <w:r w:rsidR="004D277A" w:rsidRPr="00885B88">
        <w:rPr>
          <w:rStyle w:val="Gvdemetni3115ptKalnDeiltalik"/>
          <w:b/>
          <w:i w:val="0"/>
          <w:sz w:val="24"/>
          <w:szCs w:val="24"/>
          <w:lang w:val="tr-TR"/>
        </w:rPr>
        <w:t xml:space="preserve"> 2</w:t>
      </w:r>
    </w:p>
    <w:p w14:paraId="4326DC79" w14:textId="77777777" w:rsidR="006A6F11" w:rsidRPr="00885B88" w:rsidRDefault="00772DCC" w:rsidP="00885B88">
      <w:pPr>
        <w:pStyle w:val="Gvdemetni30"/>
        <w:shd w:val="clear" w:color="auto" w:fill="auto"/>
        <w:spacing w:before="0" w:after="0" w:line="274" w:lineRule="atLeast"/>
        <w:rPr>
          <w:sz w:val="24"/>
          <w:szCs w:val="24"/>
          <w:lang w:val="tr-TR"/>
        </w:rPr>
      </w:pPr>
      <w:r w:rsidRPr="00885B88">
        <w:rPr>
          <w:bCs w:val="0"/>
          <w:iCs/>
          <w:sz w:val="24"/>
          <w:szCs w:val="24"/>
          <w:lang w:val="tr-TR"/>
        </w:rPr>
        <w:t>Uluslararası Standartlar</w:t>
      </w:r>
      <w:r w:rsidR="004D277A" w:rsidRPr="00885B88">
        <w:rPr>
          <w:b w:val="0"/>
          <w:bCs w:val="0"/>
          <w:iCs/>
          <w:sz w:val="24"/>
          <w:szCs w:val="24"/>
          <w:lang w:val="tr-TR"/>
        </w:rPr>
        <w:t xml:space="preserve"> </w:t>
      </w:r>
    </w:p>
    <w:p w14:paraId="44E4F116" w14:textId="77777777" w:rsidR="008B700F" w:rsidRPr="002F77AC" w:rsidRDefault="008B700F" w:rsidP="00885B88">
      <w:pPr>
        <w:pStyle w:val="Gvdemetni30"/>
        <w:shd w:val="clear" w:color="auto" w:fill="auto"/>
        <w:spacing w:before="0" w:after="0" w:line="274" w:lineRule="atLeast"/>
        <w:rPr>
          <w:sz w:val="24"/>
          <w:szCs w:val="24"/>
          <w:lang w:val="tr-TR"/>
        </w:rPr>
      </w:pPr>
    </w:p>
    <w:p w14:paraId="1E01BEBF" w14:textId="5665E9E9" w:rsidR="006A6F11" w:rsidRDefault="00772DCC" w:rsidP="00885B88">
      <w:pPr>
        <w:pStyle w:val="Gvdemetni0"/>
        <w:numPr>
          <w:ilvl w:val="0"/>
          <w:numId w:val="3"/>
        </w:numPr>
        <w:shd w:val="clear" w:color="auto" w:fill="auto"/>
        <w:tabs>
          <w:tab w:val="left" w:pos="709"/>
        </w:tabs>
        <w:spacing w:before="0" w:line="274" w:lineRule="atLeast"/>
        <w:ind w:left="720" w:right="20" w:hanging="720"/>
        <w:jc w:val="both"/>
        <w:rPr>
          <w:rStyle w:val="Gvdemetni1"/>
          <w:sz w:val="24"/>
          <w:szCs w:val="24"/>
          <w:lang w:val="tr-TR"/>
        </w:rPr>
      </w:pPr>
      <w:r w:rsidRPr="002F77AC">
        <w:rPr>
          <w:rStyle w:val="Gvdemetni1"/>
          <w:sz w:val="24"/>
          <w:szCs w:val="24"/>
          <w:lang w:val="tr-TR"/>
        </w:rPr>
        <w:t>Taraflar WP</w:t>
      </w:r>
      <w:r w:rsidR="00E50E76">
        <w:rPr>
          <w:rStyle w:val="Gvdemetni1"/>
          <w:sz w:val="24"/>
          <w:szCs w:val="24"/>
          <w:lang w:val="tr-TR"/>
        </w:rPr>
        <w:t>.</w:t>
      </w:r>
      <w:r w:rsidRPr="002F77AC">
        <w:rPr>
          <w:rStyle w:val="Gvdemetni1"/>
          <w:sz w:val="24"/>
          <w:szCs w:val="24"/>
          <w:lang w:val="tr-TR"/>
        </w:rPr>
        <w:t>29’u</w:t>
      </w:r>
      <w:r w:rsidR="00483A80" w:rsidRPr="002F77AC">
        <w:rPr>
          <w:rStyle w:val="Gvdemetni1"/>
          <w:sz w:val="24"/>
          <w:szCs w:val="24"/>
          <w:lang w:val="tr-TR"/>
        </w:rPr>
        <w:t>n</w:t>
      </w:r>
      <w:r w:rsidRPr="002F77AC">
        <w:rPr>
          <w:rStyle w:val="Gvdemetni1"/>
          <w:sz w:val="24"/>
          <w:szCs w:val="24"/>
          <w:lang w:val="tr-TR"/>
        </w:rPr>
        <w:t xml:space="preserve"> bu </w:t>
      </w:r>
      <w:proofErr w:type="spellStart"/>
      <w:r w:rsidRPr="002F77AC">
        <w:rPr>
          <w:rStyle w:val="Gvdemetni1"/>
          <w:sz w:val="24"/>
          <w:szCs w:val="24"/>
          <w:lang w:val="tr-TR"/>
        </w:rPr>
        <w:t>Ek’te</w:t>
      </w:r>
      <w:proofErr w:type="spellEnd"/>
      <w:r w:rsidRPr="002F77AC">
        <w:rPr>
          <w:rStyle w:val="Gvdemetni1"/>
          <w:sz w:val="24"/>
          <w:szCs w:val="24"/>
          <w:lang w:val="tr-TR"/>
        </w:rPr>
        <w:t xml:space="preserve"> </w:t>
      </w:r>
      <w:r w:rsidR="00367E7A" w:rsidRPr="002F77AC">
        <w:rPr>
          <w:rStyle w:val="Gvdemetni1"/>
          <w:sz w:val="24"/>
          <w:szCs w:val="24"/>
          <w:lang w:val="tr-TR"/>
        </w:rPr>
        <w:t xml:space="preserve">kapsanan </w:t>
      </w:r>
      <w:r w:rsidRPr="002F77AC">
        <w:rPr>
          <w:rStyle w:val="Gvdemetni1"/>
          <w:sz w:val="24"/>
          <w:szCs w:val="24"/>
          <w:lang w:val="tr-TR"/>
        </w:rPr>
        <w:t>ürünler için ilgili uluslararası standart koyucu kuruluş ol</w:t>
      </w:r>
      <w:r w:rsidR="00483A80" w:rsidRPr="002F77AC">
        <w:rPr>
          <w:rStyle w:val="Gvdemetni1"/>
          <w:sz w:val="24"/>
          <w:szCs w:val="24"/>
          <w:lang w:val="tr-TR"/>
        </w:rPr>
        <w:t>duğunu kabul eder</w:t>
      </w:r>
      <w:r w:rsidRPr="002F77AC">
        <w:rPr>
          <w:rStyle w:val="Gvdemetni1"/>
          <w:sz w:val="24"/>
          <w:szCs w:val="24"/>
          <w:lang w:val="tr-TR"/>
        </w:rPr>
        <w:t>.</w:t>
      </w:r>
      <w:r w:rsidR="004D277A" w:rsidRPr="002F77AC">
        <w:rPr>
          <w:rStyle w:val="Gvdemetni1"/>
          <w:sz w:val="24"/>
          <w:szCs w:val="24"/>
          <w:vertAlign w:val="superscript"/>
          <w:lang w:val="tr-TR"/>
        </w:rPr>
        <w:footnoteReference w:id="1"/>
      </w:r>
    </w:p>
    <w:p w14:paraId="12864873" w14:textId="77777777" w:rsidR="00885B88" w:rsidRPr="002F77AC" w:rsidRDefault="00885B88" w:rsidP="00885B88">
      <w:pPr>
        <w:pStyle w:val="Gvdemetni0"/>
        <w:shd w:val="clear" w:color="auto" w:fill="auto"/>
        <w:tabs>
          <w:tab w:val="left" w:pos="709"/>
        </w:tabs>
        <w:spacing w:before="0" w:line="274" w:lineRule="atLeast"/>
        <w:ind w:left="720" w:right="20"/>
        <w:jc w:val="both"/>
        <w:rPr>
          <w:sz w:val="24"/>
          <w:szCs w:val="24"/>
          <w:lang w:val="tr-TR"/>
        </w:rPr>
      </w:pPr>
    </w:p>
    <w:p w14:paraId="43FF727D" w14:textId="380D08C3" w:rsidR="006A6F11" w:rsidRPr="00383810" w:rsidRDefault="009D4A34" w:rsidP="00885B88">
      <w:pPr>
        <w:pStyle w:val="Gvdemetni0"/>
        <w:numPr>
          <w:ilvl w:val="0"/>
          <w:numId w:val="3"/>
        </w:numPr>
        <w:shd w:val="clear" w:color="auto" w:fill="auto"/>
        <w:tabs>
          <w:tab w:val="left" w:pos="709"/>
        </w:tabs>
        <w:spacing w:before="0" w:line="274" w:lineRule="atLeast"/>
        <w:ind w:left="720" w:right="20" w:hanging="720"/>
        <w:jc w:val="both"/>
        <w:rPr>
          <w:sz w:val="24"/>
          <w:szCs w:val="24"/>
          <w:lang w:val="tr-TR"/>
        </w:rPr>
      </w:pPr>
      <w:r w:rsidRPr="002F77AC">
        <w:rPr>
          <w:rStyle w:val="Gvdemetni1"/>
          <w:sz w:val="24"/>
          <w:szCs w:val="24"/>
          <w:lang w:val="tr-TR"/>
        </w:rPr>
        <w:t>Singapur</w:t>
      </w:r>
      <w:r w:rsidR="00032C11">
        <w:rPr>
          <w:rStyle w:val="Gvdemetni1"/>
          <w:sz w:val="24"/>
          <w:szCs w:val="24"/>
          <w:lang w:val="tr-TR"/>
        </w:rPr>
        <w:t>,</w:t>
      </w:r>
      <w:r w:rsidRPr="002F77AC">
        <w:rPr>
          <w:rStyle w:val="Gvdemetni1"/>
          <w:sz w:val="24"/>
          <w:szCs w:val="24"/>
          <w:lang w:val="tr-TR"/>
        </w:rPr>
        <w:t xml:space="preserve"> bu </w:t>
      </w:r>
      <w:proofErr w:type="spellStart"/>
      <w:r w:rsidRPr="002F77AC">
        <w:rPr>
          <w:rStyle w:val="Gvdemetni1"/>
          <w:sz w:val="24"/>
          <w:szCs w:val="24"/>
          <w:lang w:val="tr-TR"/>
        </w:rPr>
        <w:t>Ek’te</w:t>
      </w:r>
      <w:proofErr w:type="spellEnd"/>
      <w:r w:rsidRPr="002F77AC">
        <w:rPr>
          <w:rStyle w:val="Gvdemetni1"/>
          <w:sz w:val="24"/>
          <w:szCs w:val="24"/>
          <w:lang w:val="tr-TR"/>
        </w:rPr>
        <w:t xml:space="preserve"> </w:t>
      </w:r>
      <w:r w:rsidR="00367E7A" w:rsidRPr="002F77AC">
        <w:rPr>
          <w:rStyle w:val="Gvdemetni1"/>
          <w:sz w:val="24"/>
          <w:szCs w:val="24"/>
          <w:lang w:val="tr-TR"/>
        </w:rPr>
        <w:t xml:space="preserve">kapsanan </w:t>
      </w:r>
      <w:r w:rsidRPr="002F77AC">
        <w:rPr>
          <w:rStyle w:val="Gvdemetni1"/>
          <w:sz w:val="24"/>
          <w:szCs w:val="24"/>
          <w:lang w:val="tr-TR"/>
        </w:rPr>
        <w:t xml:space="preserve">ürünler için bir tip onayı sistemi getirmeye karar </w:t>
      </w:r>
      <w:r w:rsidR="00032C11">
        <w:rPr>
          <w:rStyle w:val="Gvdemetni1"/>
          <w:sz w:val="24"/>
          <w:szCs w:val="24"/>
          <w:lang w:val="tr-TR"/>
        </w:rPr>
        <w:t>vermesi halinde</w:t>
      </w:r>
      <w:r w:rsidR="00B850D6" w:rsidRPr="002F77AC">
        <w:rPr>
          <w:rStyle w:val="Gvdemetni1"/>
          <w:sz w:val="24"/>
          <w:szCs w:val="24"/>
          <w:lang w:val="tr-TR"/>
        </w:rPr>
        <w:t xml:space="preserve">, </w:t>
      </w:r>
      <w:r w:rsidR="006E33FE" w:rsidRPr="00E50E76">
        <w:rPr>
          <w:i/>
          <w:sz w:val="24"/>
          <w:szCs w:val="24"/>
          <w:lang w:val="tr-TR"/>
        </w:rPr>
        <w:t xml:space="preserve">Tekerlekli Araçların, Araçlara Takılan ve/veya Araçlarda Kullanılan Aksam ve Parçaların Müşterek Teknik Talimatlarının Kabulü ve Bu Talimatlar Temelinde Verilen Onayların Karşılıklı Tanınması Koşullarına Dair </w:t>
      </w:r>
      <w:proofErr w:type="spellStart"/>
      <w:r w:rsidR="00032C11" w:rsidRPr="00E50E76">
        <w:rPr>
          <w:i/>
          <w:sz w:val="24"/>
          <w:szCs w:val="24"/>
          <w:lang w:val="tr-TR"/>
        </w:rPr>
        <w:t>Anlaşma’ya</w:t>
      </w:r>
      <w:proofErr w:type="spellEnd"/>
      <w:r w:rsidR="006E33FE" w:rsidRPr="002F77AC">
        <w:rPr>
          <w:sz w:val="24"/>
          <w:szCs w:val="24"/>
          <w:lang w:val="tr-TR"/>
        </w:rPr>
        <w:t xml:space="preserve"> (Cenevre</w:t>
      </w:r>
      <w:r w:rsidR="00367E7A" w:rsidRPr="002F77AC">
        <w:rPr>
          <w:sz w:val="24"/>
          <w:szCs w:val="24"/>
          <w:lang w:val="tr-TR"/>
        </w:rPr>
        <w:t>,</w:t>
      </w:r>
      <w:r w:rsidR="006E33FE" w:rsidRPr="002F77AC">
        <w:rPr>
          <w:sz w:val="24"/>
          <w:szCs w:val="24"/>
          <w:lang w:val="tr-TR"/>
        </w:rPr>
        <w:t xml:space="preserve"> 1958)</w:t>
      </w:r>
      <w:r w:rsidR="00B850D6" w:rsidRPr="00E50E76">
        <w:rPr>
          <w:sz w:val="24"/>
          <w:szCs w:val="24"/>
          <w:lang w:val="tr-TR"/>
        </w:rPr>
        <w:t xml:space="preserve"> taraf olmayı değerlendirecektir.</w:t>
      </w:r>
      <w:r w:rsidR="00B850D6" w:rsidRPr="002F77AC">
        <w:rPr>
          <w:rStyle w:val="Gvdemetni1"/>
          <w:sz w:val="24"/>
          <w:szCs w:val="24"/>
          <w:lang w:val="tr-TR"/>
        </w:rPr>
        <w:t xml:space="preserve"> </w:t>
      </w:r>
    </w:p>
    <w:p w14:paraId="7AA71428" w14:textId="77777777" w:rsidR="00885B88" w:rsidRDefault="00885B88" w:rsidP="00885B88">
      <w:pPr>
        <w:pStyle w:val="Gvdemetni30"/>
        <w:shd w:val="clear" w:color="auto" w:fill="auto"/>
        <w:spacing w:before="0" w:after="0" w:line="274" w:lineRule="atLeast"/>
        <w:ind w:left="20"/>
        <w:rPr>
          <w:rStyle w:val="Gvdemetni3115ptKalnDeiltalik"/>
          <w:b/>
          <w:sz w:val="24"/>
          <w:szCs w:val="24"/>
          <w:lang w:val="tr-TR"/>
        </w:rPr>
      </w:pPr>
    </w:p>
    <w:p w14:paraId="39D7FBBA" w14:textId="77777777" w:rsidR="00DB7025" w:rsidRPr="00885B88" w:rsidRDefault="007C0416" w:rsidP="00885B88">
      <w:pPr>
        <w:pStyle w:val="Gvdemetni30"/>
        <w:shd w:val="clear" w:color="auto" w:fill="auto"/>
        <w:spacing w:before="0" w:after="0" w:line="274" w:lineRule="atLeast"/>
        <w:ind w:left="20"/>
        <w:rPr>
          <w:rStyle w:val="Gvdemetni3115ptKalnDeiltalik"/>
          <w:b/>
          <w:i w:val="0"/>
          <w:sz w:val="24"/>
          <w:szCs w:val="24"/>
          <w:lang w:val="tr-TR"/>
        </w:rPr>
      </w:pPr>
      <w:r w:rsidRPr="00885B88">
        <w:rPr>
          <w:rStyle w:val="Gvdemetni3115ptKalnDeiltalik"/>
          <w:b/>
          <w:i w:val="0"/>
          <w:sz w:val="24"/>
          <w:szCs w:val="24"/>
          <w:lang w:val="tr-TR"/>
        </w:rPr>
        <w:t>Madde</w:t>
      </w:r>
      <w:r w:rsidR="004D277A" w:rsidRPr="00885B88">
        <w:rPr>
          <w:rStyle w:val="Gvdemetni3115ptKalnDeiltalik"/>
          <w:b/>
          <w:i w:val="0"/>
          <w:sz w:val="24"/>
          <w:szCs w:val="24"/>
          <w:lang w:val="tr-TR"/>
        </w:rPr>
        <w:t xml:space="preserve"> 3 </w:t>
      </w:r>
    </w:p>
    <w:p w14:paraId="2DE0F200" w14:textId="77777777" w:rsidR="006A6F11" w:rsidRPr="00885B88" w:rsidRDefault="0035524E" w:rsidP="00885B88">
      <w:pPr>
        <w:pStyle w:val="Gvdemetni30"/>
        <w:shd w:val="clear" w:color="auto" w:fill="auto"/>
        <w:spacing w:before="0" w:after="0" w:line="274" w:lineRule="atLeast"/>
        <w:ind w:left="20"/>
        <w:rPr>
          <w:sz w:val="24"/>
          <w:szCs w:val="24"/>
          <w:lang w:val="tr-TR"/>
        </w:rPr>
      </w:pPr>
      <w:r w:rsidRPr="00885B88">
        <w:rPr>
          <w:sz w:val="24"/>
          <w:szCs w:val="24"/>
          <w:lang w:val="tr-TR"/>
        </w:rPr>
        <w:t>Mevzuat Yakınlaşması</w:t>
      </w:r>
    </w:p>
    <w:p w14:paraId="29B0C544" w14:textId="77777777" w:rsidR="00EC0909" w:rsidRPr="002F77AC" w:rsidRDefault="00EC0909" w:rsidP="00885B88">
      <w:pPr>
        <w:pStyle w:val="Gvdemetni30"/>
        <w:shd w:val="clear" w:color="auto" w:fill="auto"/>
        <w:spacing w:before="0" w:after="0" w:line="274" w:lineRule="atLeast"/>
        <w:ind w:left="20"/>
        <w:rPr>
          <w:sz w:val="24"/>
          <w:szCs w:val="24"/>
          <w:lang w:val="tr-TR"/>
        </w:rPr>
      </w:pPr>
    </w:p>
    <w:p w14:paraId="7D8C7E51" w14:textId="006921B5" w:rsidR="006A6F11" w:rsidRPr="002F77AC" w:rsidRDefault="00F47B6C" w:rsidP="00885B88">
      <w:pPr>
        <w:pStyle w:val="Gvdemetni0"/>
        <w:numPr>
          <w:ilvl w:val="0"/>
          <w:numId w:val="4"/>
        </w:numPr>
        <w:shd w:val="clear" w:color="auto" w:fill="auto"/>
        <w:tabs>
          <w:tab w:val="left" w:pos="1134"/>
        </w:tabs>
        <w:spacing w:before="0" w:line="274" w:lineRule="atLeast"/>
        <w:ind w:left="567" w:right="40" w:hanging="567"/>
        <w:jc w:val="both"/>
        <w:rPr>
          <w:sz w:val="24"/>
          <w:szCs w:val="24"/>
          <w:lang w:val="tr-TR"/>
        </w:rPr>
      </w:pPr>
      <w:proofErr w:type="gramStart"/>
      <w:r w:rsidRPr="002F77AC">
        <w:rPr>
          <w:rStyle w:val="Gvdemetni1"/>
          <w:sz w:val="24"/>
          <w:szCs w:val="24"/>
          <w:lang w:val="tr-TR"/>
        </w:rPr>
        <w:t>(a)</w:t>
      </w:r>
      <w:r w:rsidRPr="002F77AC">
        <w:rPr>
          <w:rStyle w:val="Gvdemetni1"/>
          <w:sz w:val="24"/>
          <w:szCs w:val="24"/>
          <w:lang w:val="tr-TR"/>
        </w:rPr>
        <w:tab/>
      </w:r>
      <w:r w:rsidR="007C0416" w:rsidRPr="002F77AC">
        <w:rPr>
          <w:rStyle w:val="Gvdemetni1"/>
          <w:sz w:val="24"/>
          <w:szCs w:val="24"/>
          <w:lang w:val="tr-TR"/>
        </w:rPr>
        <w:t>Taraflar</w:t>
      </w:r>
      <w:r w:rsidR="00251F86" w:rsidRPr="002F77AC">
        <w:rPr>
          <w:rStyle w:val="Gvdemetni1"/>
          <w:sz w:val="24"/>
          <w:szCs w:val="24"/>
          <w:lang w:val="tr-TR"/>
        </w:rPr>
        <w:t>,</w:t>
      </w:r>
      <w:r w:rsidR="007C0416" w:rsidRPr="002F77AC">
        <w:rPr>
          <w:rStyle w:val="Gvdemetni1"/>
          <w:sz w:val="24"/>
          <w:szCs w:val="24"/>
          <w:lang w:val="tr-TR"/>
        </w:rPr>
        <w:t xml:space="preserve"> </w:t>
      </w:r>
      <w:r w:rsidR="00D72730" w:rsidRPr="002F77AC">
        <w:rPr>
          <w:rStyle w:val="Gvdemetni1"/>
          <w:sz w:val="24"/>
          <w:szCs w:val="24"/>
          <w:lang w:val="tr-TR"/>
        </w:rPr>
        <w:t xml:space="preserve">belirli bir </w:t>
      </w:r>
      <w:r w:rsidR="00F64FFA" w:rsidRPr="002F77AC">
        <w:rPr>
          <w:rStyle w:val="Gvdemetni1"/>
          <w:sz w:val="24"/>
          <w:szCs w:val="24"/>
          <w:lang w:val="tr-TR"/>
        </w:rPr>
        <w:t>BM AEK</w:t>
      </w:r>
      <w:r w:rsidR="00D72730" w:rsidRPr="002F77AC">
        <w:rPr>
          <w:rStyle w:val="Gvdemetni1"/>
          <w:sz w:val="24"/>
          <w:szCs w:val="24"/>
          <w:lang w:val="tr-TR"/>
        </w:rPr>
        <w:t xml:space="preserve"> </w:t>
      </w:r>
      <w:r w:rsidR="003712F7">
        <w:rPr>
          <w:rStyle w:val="Gvdemetni1"/>
          <w:sz w:val="24"/>
          <w:szCs w:val="24"/>
          <w:lang w:val="tr-TR"/>
        </w:rPr>
        <w:t>Regülasyonunun</w:t>
      </w:r>
      <w:r w:rsidR="003712F7" w:rsidRPr="002F77AC">
        <w:rPr>
          <w:rStyle w:val="Gvdemetni1"/>
          <w:sz w:val="24"/>
          <w:szCs w:val="24"/>
          <w:lang w:val="tr-TR"/>
        </w:rPr>
        <w:t xml:space="preserve"> </w:t>
      </w:r>
      <w:r w:rsidR="00D72730" w:rsidRPr="002F77AC">
        <w:rPr>
          <w:rStyle w:val="Gvdemetni1"/>
          <w:sz w:val="24"/>
          <w:szCs w:val="24"/>
          <w:lang w:val="tr-TR"/>
        </w:rPr>
        <w:t>yol güvenliği veya çevre ve kamu sağlığının korunması için etkisiz veya uygunsuz olduğuna dair bilimsel ve</w:t>
      </w:r>
      <w:r w:rsidR="003712F7">
        <w:rPr>
          <w:rStyle w:val="Gvdemetni1"/>
          <w:sz w:val="24"/>
          <w:szCs w:val="24"/>
          <w:lang w:val="tr-TR"/>
        </w:rPr>
        <w:t>ya</w:t>
      </w:r>
      <w:r w:rsidR="00D72730" w:rsidRPr="002F77AC">
        <w:rPr>
          <w:rStyle w:val="Gvdemetni1"/>
          <w:sz w:val="24"/>
          <w:szCs w:val="24"/>
          <w:lang w:val="tr-TR"/>
        </w:rPr>
        <w:t xml:space="preserve"> teknik bilgilere dayalı kanıtlanmış sebepler </w:t>
      </w:r>
      <w:r w:rsidR="005633A1" w:rsidRPr="002F77AC">
        <w:rPr>
          <w:rStyle w:val="Gvdemetni1"/>
          <w:sz w:val="24"/>
          <w:szCs w:val="24"/>
          <w:lang w:val="tr-TR"/>
        </w:rPr>
        <w:t>yoksa</w:t>
      </w:r>
      <w:r w:rsidR="00D72730" w:rsidRPr="002F77AC">
        <w:rPr>
          <w:rStyle w:val="Gvdemetni1"/>
          <w:sz w:val="24"/>
          <w:szCs w:val="24"/>
          <w:lang w:val="tr-TR"/>
        </w:rPr>
        <w:t xml:space="preserve"> </w:t>
      </w:r>
      <w:r w:rsidR="00F64FFA" w:rsidRPr="002F77AC">
        <w:rPr>
          <w:rStyle w:val="Gvdemetni1"/>
          <w:sz w:val="24"/>
          <w:szCs w:val="24"/>
          <w:lang w:val="tr-TR"/>
        </w:rPr>
        <w:t>BM AEK</w:t>
      </w:r>
      <w:r w:rsidR="007C0416" w:rsidRPr="002F77AC">
        <w:rPr>
          <w:rStyle w:val="Gvdemetni1"/>
          <w:sz w:val="24"/>
          <w:szCs w:val="24"/>
          <w:lang w:val="tr-TR"/>
        </w:rPr>
        <w:t xml:space="preserve"> </w:t>
      </w:r>
      <w:r w:rsidR="003712F7">
        <w:rPr>
          <w:rStyle w:val="Gvdemetni1"/>
          <w:sz w:val="24"/>
          <w:szCs w:val="24"/>
          <w:lang w:val="tr-TR"/>
        </w:rPr>
        <w:t>Regülasyonları</w:t>
      </w:r>
      <w:r w:rsidR="007C0416" w:rsidRPr="002F77AC">
        <w:rPr>
          <w:rStyle w:val="Gvdemetni1"/>
          <w:sz w:val="24"/>
          <w:szCs w:val="24"/>
          <w:lang w:val="tr-TR"/>
        </w:rPr>
        <w:t xml:space="preserve"> ve</w:t>
      </w:r>
      <w:r w:rsidR="003712F7">
        <w:rPr>
          <w:rStyle w:val="Gvdemetni1"/>
          <w:sz w:val="24"/>
          <w:szCs w:val="24"/>
          <w:lang w:val="tr-TR"/>
        </w:rPr>
        <w:t>ya</w:t>
      </w:r>
      <w:r w:rsidR="007C0416" w:rsidRPr="002F77AC">
        <w:rPr>
          <w:rStyle w:val="Gvdemetni1"/>
          <w:sz w:val="24"/>
          <w:szCs w:val="24"/>
          <w:lang w:val="tr-TR"/>
        </w:rPr>
        <w:t xml:space="preserve"> Global Teknik </w:t>
      </w:r>
      <w:r w:rsidR="003712F7">
        <w:rPr>
          <w:rStyle w:val="Gvdemetni1"/>
          <w:sz w:val="24"/>
          <w:szCs w:val="24"/>
          <w:lang w:val="tr-TR"/>
        </w:rPr>
        <w:t>Regülasyonlar</w:t>
      </w:r>
      <w:r w:rsidR="007C0416" w:rsidRPr="002F77AC">
        <w:rPr>
          <w:rStyle w:val="Gvdemetni1"/>
          <w:sz w:val="24"/>
          <w:szCs w:val="24"/>
          <w:lang w:val="tr-TR"/>
        </w:rPr>
        <w:t xml:space="preserve"> (bundan sonra “GT</w:t>
      </w:r>
      <w:r w:rsidR="003712F7">
        <w:rPr>
          <w:rStyle w:val="Gvdemetni1"/>
          <w:sz w:val="24"/>
          <w:szCs w:val="24"/>
          <w:lang w:val="tr-TR"/>
        </w:rPr>
        <w:t>R</w:t>
      </w:r>
      <w:r w:rsidR="007C0416" w:rsidRPr="002F77AC">
        <w:rPr>
          <w:rStyle w:val="Gvdemetni1"/>
          <w:sz w:val="24"/>
          <w:szCs w:val="24"/>
          <w:lang w:val="tr-TR"/>
        </w:rPr>
        <w:t>”</w:t>
      </w:r>
      <w:r w:rsidR="00D72730" w:rsidRPr="002F77AC">
        <w:rPr>
          <w:rStyle w:val="Gvdemetni1"/>
          <w:sz w:val="24"/>
          <w:szCs w:val="24"/>
          <w:lang w:val="tr-TR"/>
        </w:rPr>
        <w:t xml:space="preserve"> </w:t>
      </w:r>
      <w:r w:rsidR="007C0416" w:rsidRPr="002F77AC">
        <w:rPr>
          <w:rStyle w:val="Gvdemetni1"/>
          <w:sz w:val="24"/>
          <w:szCs w:val="24"/>
          <w:lang w:val="tr-TR"/>
        </w:rPr>
        <w:t xml:space="preserve">olarak </w:t>
      </w:r>
      <w:r w:rsidR="00032C11">
        <w:rPr>
          <w:rStyle w:val="Gvdemetni1"/>
          <w:sz w:val="24"/>
          <w:szCs w:val="24"/>
          <w:lang w:val="tr-TR"/>
        </w:rPr>
        <w:t>anılacaktır</w:t>
      </w:r>
      <w:r w:rsidR="007C0416" w:rsidRPr="002F77AC">
        <w:rPr>
          <w:rStyle w:val="Gvdemetni1"/>
          <w:sz w:val="24"/>
          <w:szCs w:val="24"/>
          <w:lang w:val="tr-TR"/>
        </w:rPr>
        <w:t>)</w:t>
      </w:r>
      <w:r w:rsidR="00BE78D7" w:rsidRPr="002F77AC">
        <w:rPr>
          <w:rStyle w:val="Gvdemetni1"/>
          <w:sz w:val="24"/>
          <w:szCs w:val="24"/>
          <w:lang w:val="tr-TR"/>
        </w:rPr>
        <w:t xml:space="preserve"> </w:t>
      </w:r>
      <w:r w:rsidR="00251F86" w:rsidRPr="002F77AC">
        <w:rPr>
          <w:rStyle w:val="Gvdemetni1"/>
          <w:sz w:val="24"/>
          <w:szCs w:val="24"/>
          <w:lang w:val="tr-TR"/>
        </w:rPr>
        <w:t xml:space="preserve">kapsamında bulunan </w:t>
      </w:r>
      <w:r w:rsidR="00D72730" w:rsidRPr="002F77AC">
        <w:rPr>
          <w:rStyle w:val="Gvdemetni1"/>
          <w:sz w:val="24"/>
          <w:szCs w:val="24"/>
          <w:lang w:val="tr-TR"/>
        </w:rPr>
        <w:t>alanlarda</w:t>
      </w:r>
      <w:r w:rsidR="00565687" w:rsidRPr="002F77AC">
        <w:rPr>
          <w:rStyle w:val="Gvdemetni1"/>
          <w:sz w:val="24"/>
          <w:szCs w:val="24"/>
          <w:lang w:val="tr-TR"/>
        </w:rPr>
        <w:t xml:space="preserve"> veya bu </w:t>
      </w:r>
      <w:r w:rsidR="003712F7">
        <w:rPr>
          <w:rStyle w:val="Gvdemetni1"/>
          <w:sz w:val="24"/>
          <w:szCs w:val="24"/>
          <w:lang w:val="tr-TR"/>
        </w:rPr>
        <w:t>Regülasyonların</w:t>
      </w:r>
      <w:r w:rsidR="003712F7" w:rsidRPr="002F77AC">
        <w:rPr>
          <w:rStyle w:val="Gvdemetni1"/>
          <w:sz w:val="24"/>
          <w:szCs w:val="24"/>
          <w:lang w:val="tr-TR"/>
        </w:rPr>
        <w:t xml:space="preserve"> </w:t>
      </w:r>
      <w:r w:rsidR="00565687" w:rsidRPr="002F77AC">
        <w:rPr>
          <w:rStyle w:val="Gvdemetni1"/>
          <w:sz w:val="24"/>
          <w:szCs w:val="24"/>
          <w:lang w:val="tr-TR"/>
        </w:rPr>
        <w:t xml:space="preserve">tamamlanmasının yakın olduğu durumlarda, </w:t>
      </w:r>
      <w:r w:rsidR="00843A54" w:rsidRPr="002F77AC">
        <w:rPr>
          <w:rStyle w:val="Gvdemetni1"/>
          <w:sz w:val="24"/>
          <w:szCs w:val="24"/>
          <w:lang w:val="tr-TR"/>
        </w:rPr>
        <w:t xml:space="preserve">söz </w:t>
      </w:r>
      <w:r w:rsidR="00843A54" w:rsidRPr="002F77AC">
        <w:rPr>
          <w:rStyle w:val="Gvdemetni1"/>
          <w:sz w:val="24"/>
          <w:szCs w:val="24"/>
          <w:lang w:val="tr-TR"/>
        </w:rPr>
        <w:lastRenderedPageBreak/>
        <w:t xml:space="preserve">konusu </w:t>
      </w:r>
      <w:r w:rsidR="003712F7">
        <w:rPr>
          <w:rStyle w:val="Gvdemetni1"/>
          <w:sz w:val="24"/>
          <w:szCs w:val="24"/>
          <w:lang w:val="tr-TR"/>
        </w:rPr>
        <w:t>Regülasyonlardan</w:t>
      </w:r>
      <w:r w:rsidR="003712F7" w:rsidRPr="002F77AC">
        <w:rPr>
          <w:rStyle w:val="Gvdemetni1"/>
          <w:sz w:val="24"/>
          <w:szCs w:val="24"/>
          <w:lang w:val="tr-TR"/>
        </w:rPr>
        <w:t xml:space="preserve"> </w:t>
      </w:r>
      <w:r w:rsidR="00BE78D7" w:rsidRPr="002F77AC">
        <w:rPr>
          <w:rStyle w:val="Gvdemetni1"/>
          <w:sz w:val="24"/>
          <w:szCs w:val="24"/>
          <w:lang w:val="tr-TR"/>
        </w:rPr>
        <w:t>sapan</w:t>
      </w:r>
      <w:r w:rsidR="007C0416" w:rsidRPr="002F77AC">
        <w:rPr>
          <w:rStyle w:val="Gvdemetni1"/>
          <w:sz w:val="24"/>
          <w:szCs w:val="24"/>
          <w:lang w:val="tr-TR"/>
        </w:rPr>
        <w:t xml:space="preserve"> </w:t>
      </w:r>
      <w:r w:rsidR="00BE78D7" w:rsidRPr="002F77AC">
        <w:rPr>
          <w:rStyle w:val="Gvdemetni1"/>
          <w:sz w:val="24"/>
          <w:szCs w:val="24"/>
          <w:lang w:val="tr-TR"/>
        </w:rPr>
        <w:t xml:space="preserve">yeni yerel teknik düzenlemeler getirmekten </w:t>
      </w:r>
      <w:r w:rsidR="00251F86" w:rsidRPr="002F77AC">
        <w:rPr>
          <w:rStyle w:val="Gvdemetni1"/>
          <w:sz w:val="24"/>
          <w:szCs w:val="24"/>
          <w:lang w:val="tr-TR"/>
        </w:rPr>
        <w:t xml:space="preserve">her zaman </w:t>
      </w:r>
      <w:r w:rsidR="002347C0">
        <w:rPr>
          <w:rStyle w:val="Gvdemetni1"/>
          <w:sz w:val="24"/>
          <w:szCs w:val="24"/>
          <w:lang w:val="tr-TR"/>
        </w:rPr>
        <w:t>kaçınacaktır</w:t>
      </w:r>
      <w:r w:rsidR="00BE78D7" w:rsidRPr="002F77AC">
        <w:rPr>
          <w:rStyle w:val="Gvdemetni1"/>
          <w:sz w:val="24"/>
          <w:szCs w:val="24"/>
          <w:lang w:val="tr-TR"/>
        </w:rPr>
        <w:t>.</w:t>
      </w:r>
      <w:proofErr w:type="gramEnd"/>
      <w:r w:rsidR="002F438D" w:rsidRPr="002F77AC">
        <w:rPr>
          <w:rStyle w:val="DipnotBavurusu"/>
          <w:sz w:val="24"/>
          <w:szCs w:val="24"/>
          <w:lang w:val="tr-TR"/>
        </w:rPr>
        <w:t xml:space="preserve"> </w:t>
      </w:r>
      <w:r w:rsidR="002F438D" w:rsidRPr="002F77AC">
        <w:rPr>
          <w:rStyle w:val="DipnotBavurusu"/>
          <w:sz w:val="24"/>
          <w:szCs w:val="24"/>
          <w:lang w:val="tr-TR"/>
        </w:rPr>
        <w:footnoteReference w:id="2"/>
      </w:r>
      <w:r w:rsidR="00BE78D7" w:rsidRPr="002F77AC">
        <w:rPr>
          <w:rStyle w:val="Gvdemetni1"/>
          <w:sz w:val="24"/>
          <w:szCs w:val="24"/>
          <w:lang w:val="tr-TR"/>
        </w:rPr>
        <w:t xml:space="preserve"> </w:t>
      </w:r>
    </w:p>
    <w:p w14:paraId="11D6E79C" w14:textId="4141D01F" w:rsidR="006A6F11" w:rsidRDefault="00F47B6C" w:rsidP="00885B88">
      <w:pPr>
        <w:pStyle w:val="Gvdemetni0"/>
        <w:shd w:val="clear" w:color="auto" w:fill="auto"/>
        <w:tabs>
          <w:tab w:val="left" w:pos="567"/>
          <w:tab w:val="left" w:pos="1134"/>
        </w:tabs>
        <w:spacing w:before="0" w:line="274" w:lineRule="atLeast"/>
        <w:ind w:left="567" w:right="40" w:hanging="567"/>
        <w:jc w:val="both"/>
        <w:rPr>
          <w:rStyle w:val="Gvdemetni1"/>
          <w:sz w:val="24"/>
          <w:szCs w:val="24"/>
          <w:lang w:val="tr-TR"/>
        </w:rPr>
      </w:pPr>
      <w:r w:rsidRPr="002F77AC">
        <w:rPr>
          <w:rStyle w:val="Gvdemetni1"/>
          <w:sz w:val="24"/>
          <w:szCs w:val="24"/>
          <w:lang w:val="tr-TR"/>
        </w:rPr>
        <w:t xml:space="preserve">         (b)</w:t>
      </w:r>
      <w:r w:rsidRPr="002F77AC">
        <w:rPr>
          <w:rStyle w:val="Gvdemetni1"/>
          <w:sz w:val="24"/>
          <w:szCs w:val="24"/>
          <w:lang w:val="tr-TR"/>
        </w:rPr>
        <w:tab/>
      </w:r>
      <w:r w:rsidR="001007A3" w:rsidRPr="002F77AC">
        <w:rPr>
          <w:rStyle w:val="Gvdemetni1"/>
          <w:sz w:val="24"/>
          <w:szCs w:val="24"/>
          <w:lang w:val="tr-TR"/>
        </w:rPr>
        <w:t xml:space="preserve">(a) bendinde </w:t>
      </w:r>
      <w:r w:rsidR="000B1345">
        <w:rPr>
          <w:rStyle w:val="Gvdemetni1"/>
          <w:sz w:val="24"/>
          <w:szCs w:val="24"/>
          <w:lang w:val="tr-TR"/>
        </w:rPr>
        <w:t>belirtilen şekilde</w:t>
      </w:r>
      <w:r w:rsidR="001007A3" w:rsidRPr="002F77AC">
        <w:rPr>
          <w:rStyle w:val="Gvdemetni1"/>
          <w:sz w:val="24"/>
          <w:szCs w:val="24"/>
          <w:lang w:val="tr-TR"/>
        </w:rPr>
        <w:t xml:space="preserve"> y</w:t>
      </w:r>
      <w:r w:rsidR="0016170C" w:rsidRPr="002F77AC">
        <w:rPr>
          <w:rStyle w:val="Gvdemetni1"/>
          <w:sz w:val="24"/>
          <w:szCs w:val="24"/>
          <w:lang w:val="tr-TR"/>
        </w:rPr>
        <w:t xml:space="preserve">eni bir yerel teknik düzenleme </w:t>
      </w:r>
      <w:r w:rsidR="001007A3" w:rsidRPr="002F77AC">
        <w:rPr>
          <w:rStyle w:val="Gvdemetni1"/>
          <w:sz w:val="24"/>
          <w:szCs w:val="24"/>
          <w:lang w:val="tr-TR"/>
        </w:rPr>
        <w:t xml:space="preserve">getiren </w:t>
      </w:r>
      <w:r w:rsidR="0016170C" w:rsidRPr="002F77AC">
        <w:rPr>
          <w:rStyle w:val="Gvdemetni1"/>
          <w:sz w:val="24"/>
          <w:szCs w:val="24"/>
          <w:lang w:val="tr-TR"/>
        </w:rPr>
        <w:t>Taraf</w:t>
      </w:r>
      <w:r w:rsidR="00565B54" w:rsidRPr="002F77AC">
        <w:rPr>
          <w:rStyle w:val="Gvdemetni1"/>
          <w:sz w:val="24"/>
          <w:szCs w:val="24"/>
          <w:lang w:val="tr-TR"/>
        </w:rPr>
        <w:t>,</w:t>
      </w:r>
      <w:r w:rsidR="0016170C" w:rsidRPr="002F77AC">
        <w:rPr>
          <w:rStyle w:val="Gvdemetni1"/>
          <w:sz w:val="24"/>
          <w:szCs w:val="24"/>
          <w:lang w:val="tr-TR"/>
        </w:rPr>
        <w:t xml:space="preserve"> </w:t>
      </w:r>
      <w:r w:rsidR="001007A3" w:rsidRPr="002F77AC">
        <w:rPr>
          <w:rStyle w:val="Gvdemetni1"/>
          <w:sz w:val="24"/>
          <w:szCs w:val="24"/>
          <w:lang w:val="tr-TR"/>
        </w:rPr>
        <w:t>diğer Tarafın talebi üzerine</w:t>
      </w:r>
      <w:r w:rsidR="00565B54" w:rsidRPr="002F77AC">
        <w:rPr>
          <w:rStyle w:val="Gvdemetni1"/>
          <w:sz w:val="24"/>
          <w:szCs w:val="24"/>
          <w:lang w:val="tr-TR"/>
        </w:rPr>
        <w:t xml:space="preserve">, ilgili </w:t>
      </w:r>
      <w:r w:rsidR="00F64FFA" w:rsidRPr="002F77AC">
        <w:rPr>
          <w:rStyle w:val="Gvdemetni1"/>
          <w:sz w:val="24"/>
          <w:szCs w:val="24"/>
          <w:lang w:val="tr-TR"/>
        </w:rPr>
        <w:t xml:space="preserve">BM </w:t>
      </w:r>
      <w:proofErr w:type="spellStart"/>
      <w:r w:rsidR="00F64FFA" w:rsidRPr="002F77AC">
        <w:rPr>
          <w:rStyle w:val="Gvdemetni1"/>
          <w:sz w:val="24"/>
          <w:szCs w:val="24"/>
          <w:lang w:val="tr-TR"/>
        </w:rPr>
        <w:t>AEK</w:t>
      </w:r>
      <w:proofErr w:type="spellEnd"/>
      <w:r w:rsidR="00565B54" w:rsidRPr="002F77AC">
        <w:rPr>
          <w:rStyle w:val="Gvdemetni1"/>
          <w:sz w:val="24"/>
          <w:szCs w:val="24"/>
          <w:lang w:val="tr-TR"/>
        </w:rPr>
        <w:t xml:space="preserve"> </w:t>
      </w:r>
      <w:r w:rsidR="003712F7">
        <w:rPr>
          <w:rStyle w:val="Gvdemetni1"/>
          <w:sz w:val="24"/>
          <w:szCs w:val="24"/>
          <w:lang w:val="tr-TR"/>
        </w:rPr>
        <w:t>Regülasyonlarından</w:t>
      </w:r>
      <w:r w:rsidR="003712F7" w:rsidRPr="002F77AC">
        <w:rPr>
          <w:rStyle w:val="Gvdemetni1"/>
          <w:sz w:val="24"/>
          <w:szCs w:val="24"/>
          <w:lang w:val="tr-TR"/>
        </w:rPr>
        <w:t xml:space="preserve"> </w:t>
      </w:r>
      <w:r w:rsidR="00565B54" w:rsidRPr="002F77AC">
        <w:rPr>
          <w:rStyle w:val="Gvdemetni1"/>
          <w:sz w:val="24"/>
          <w:szCs w:val="24"/>
          <w:lang w:val="tr-TR"/>
        </w:rPr>
        <w:t xml:space="preserve">veya </w:t>
      </w:r>
      <w:proofErr w:type="spellStart"/>
      <w:r w:rsidR="00565B54" w:rsidRPr="002F77AC">
        <w:rPr>
          <w:rStyle w:val="Gvdemetni1"/>
          <w:sz w:val="24"/>
          <w:szCs w:val="24"/>
          <w:lang w:val="tr-TR"/>
        </w:rPr>
        <w:t>GT</w:t>
      </w:r>
      <w:r w:rsidR="003712F7">
        <w:rPr>
          <w:rStyle w:val="Gvdemetni1"/>
          <w:sz w:val="24"/>
          <w:szCs w:val="24"/>
          <w:lang w:val="tr-TR"/>
        </w:rPr>
        <w:t>R</w:t>
      </w:r>
      <w:r w:rsidR="00565B54" w:rsidRPr="002F77AC">
        <w:rPr>
          <w:rStyle w:val="Gvdemetni1"/>
          <w:sz w:val="24"/>
          <w:szCs w:val="24"/>
          <w:lang w:val="tr-TR"/>
        </w:rPr>
        <w:t>’</w:t>
      </w:r>
      <w:r w:rsidR="003712F7">
        <w:rPr>
          <w:rStyle w:val="Gvdemetni1"/>
          <w:sz w:val="24"/>
          <w:szCs w:val="24"/>
          <w:lang w:val="tr-TR"/>
        </w:rPr>
        <w:t>ler</w:t>
      </w:r>
      <w:r w:rsidR="00565B54" w:rsidRPr="002F77AC">
        <w:rPr>
          <w:rStyle w:val="Gvdemetni1"/>
          <w:sz w:val="24"/>
          <w:szCs w:val="24"/>
          <w:lang w:val="tr-TR"/>
        </w:rPr>
        <w:t>den</w:t>
      </w:r>
      <w:proofErr w:type="spellEnd"/>
      <w:r w:rsidR="00565B54" w:rsidRPr="002F77AC">
        <w:rPr>
          <w:rStyle w:val="Gvdemetni1"/>
          <w:sz w:val="24"/>
          <w:szCs w:val="24"/>
          <w:lang w:val="tr-TR"/>
        </w:rPr>
        <w:t xml:space="preserve"> büyük ölçüde sapan yerel teknik mevzuatın</w:t>
      </w:r>
      <w:r w:rsidR="00677F88" w:rsidRPr="002F77AC">
        <w:rPr>
          <w:rStyle w:val="Gvdemetni1"/>
          <w:sz w:val="24"/>
          <w:szCs w:val="24"/>
          <w:lang w:val="tr-TR"/>
        </w:rPr>
        <w:t xml:space="preserve"> bölümlerini </w:t>
      </w:r>
      <w:r w:rsidR="002347C0">
        <w:rPr>
          <w:rStyle w:val="Gvdemetni1"/>
          <w:sz w:val="24"/>
          <w:szCs w:val="24"/>
          <w:lang w:val="tr-TR"/>
        </w:rPr>
        <w:t>belirleyecek</w:t>
      </w:r>
      <w:r w:rsidR="002347C0" w:rsidRPr="002F77AC">
        <w:rPr>
          <w:rStyle w:val="Gvdemetni1"/>
          <w:sz w:val="24"/>
          <w:szCs w:val="24"/>
          <w:lang w:val="tr-TR"/>
        </w:rPr>
        <w:t xml:space="preserve"> </w:t>
      </w:r>
      <w:r w:rsidR="00677F88" w:rsidRPr="002F77AC">
        <w:rPr>
          <w:rStyle w:val="Gvdemetni1"/>
          <w:sz w:val="24"/>
          <w:szCs w:val="24"/>
          <w:lang w:val="tr-TR"/>
        </w:rPr>
        <w:t>ve bu sapmanın sebepleri olarak</w:t>
      </w:r>
      <w:r w:rsidR="00544344" w:rsidRPr="002F77AC">
        <w:rPr>
          <w:rStyle w:val="Gvdemetni1"/>
          <w:sz w:val="24"/>
          <w:szCs w:val="24"/>
          <w:lang w:val="tr-TR"/>
        </w:rPr>
        <w:t xml:space="preserve"> uygun gerekçeler </w:t>
      </w:r>
      <w:r w:rsidR="002347C0">
        <w:rPr>
          <w:rStyle w:val="Gvdemetni1"/>
          <w:sz w:val="24"/>
          <w:szCs w:val="24"/>
          <w:lang w:val="tr-TR"/>
        </w:rPr>
        <w:t>sunacaktır</w:t>
      </w:r>
      <w:r w:rsidR="00544344" w:rsidRPr="002F77AC">
        <w:rPr>
          <w:rStyle w:val="Gvdemetni1"/>
          <w:sz w:val="24"/>
          <w:szCs w:val="24"/>
          <w:lang w:val="tr-TR"/>
        </w:rPr>
        <w:t>.</w:t>
      </w:r>
    </w:p>
    <w:p w14:paraId="44962112" w14:textId="77777777" w:rsidR="00885B88" w:rsidRPr="002F77AC" w:rsidRDefault="00885B88" w:rsidP="00885B88">
      <w:pPr>
        <w:pStyle w:val="Gvdemetni0"/>
        <w:shd w:val="clear" w:color="auto" w:fill="auto"/>
        <w:tabs>
          <w:tab w:val="left" w:pos="567"/>
          <w:tab w:val="left" w:pos="1134"/>
        </w:tabs>
        <w:spacing w:before="0" w:line="274" w:lineRule="atLeast"/>
        <w:ind w:right="40"/>
        <w:jc w:val="both"/>
        <w:rPr>
          <w:rStyle w:val="Gvdemetni1"/>
          <w:sz w:val="24"/>
          <w:szCs w:val="24"/>
          <w:lang w:val="tr-TR"/>
        </w:rPr>
      </w:pPr>
    </w:p>
    <w:p w14:paraId="7C7FFAA6" w14:textId="27B05CEB" w:rsidR="006A6F11" w:rsidRDefault="00170125" w:rsidP="00885B88">
      <w:pPr>
        <w:pStyle w:val="Gvdemetni0"/>
        <w:numPr>
          <w:ilvl w:val="0"/>
          <w:numId w:val="4"/>
        </w:numPr>
        <w:shd w:val="clear" w:color="auto" w:fill="auto"/>
        <w:tabs>
          <w:tab w:val="left" w:pos="567"/>
        </w:tabs>
        <w:spacing w:before="0" w:line="274" w:lineRule="atLeast"/>
        <w:ind w:left="567" w:right="40" w:hanging="567"/>
        <w:jc w:val="both"/>
        <w:rPr>
          <w:rStyle w:val="Gvdemetni1"/>
          <w:sz w:val="24"/>
          <w:szCs w:val="24"/>
          <w:lang w:val="tr-TR"/>
        </w:rPr>
      </w:pPr>
      <w:r w:rsidRPr="002F77AC">
        <w:rPr>
          <w:rStyle w:val="Gvdemetni1"/>
          <w:sz w:val="24"/>
          <w:szCs w:val="24"/>
          <w:lang w:val="tr-TR"/>
        </w:rPr>
        <w:t>Taraflardan biri 1. Paragra</w:t>
      </w:r>
      <w:r w:rsidR="0033134A" w:rsidRPr="002F77AC">
        <w:rPr>
          <w:rStyle w:val="Gvdemetni1"/>
          <w:sz w:val="24"/>
          <w:szCs w:val="24"/>
          <w:lang w:val="tr-TR"/>
        </w:rPr>
        <w:t>f</w:t>
      </w:r>
      <w:r w:rsidR="004B6F4D" w:rsidRPr="002F77AC">
        <w:rPr>
          <w:rStyle w:val="Gvdemetni1"/>
          <w:sz w:val="24"/>
          <w:szCs w:val="24"/>
          <w:lang w:val="tr-TR"/>
        </w:rPr>
        <w:t>a</w:t>
      </w:r>
      <w:r w:rsidRPr="002F77AC">
        <w:rPr>
          <w:rStyle w:val="Gvdemetni1"/>
          <w:sz w:val="24"/>
          <w:szCs w:val="24"/>
          <w:lang w:val="tr-TR"/>
        </w:rPr>
        <w:t xml:space="preserve"> </w:t>
      </w:r>
      <w:r w:rsidR="004B6F4D" w:rsidRPr="002F77AC">
        <w:rPr>
          <w:rStyle w:val="Gvdemetni1"/>
          <w:sz w:val="24"/>
          <w:szCs w:val="24"/>
          <w:lang w:val="tr-TR"/>
        </w:rPr>
        <w:t xml:space="preserve">uygun olarak </w:t>
      </w:r>
      <w:r w:rsidR="00AA760B" w:rsidRPr="002F77AC">
        <w:rPr>
          <w:rStyle w:val="Gvdemetni1"/>
          <w:sz w:val="24"/>
          <w:szCs w:val="24"/>
          <w:lang w:val="tr-TR"/>
        </w:rPr>
        <w:t xml:space="preserve">mevcut </w:t>
      </w:r>
      <w:r w:rsidR="00F64FFA" w:rsidRPr="002F77AC">
        <w:rPr>
          <w:rStyle w:val="Gvdemetni1"/>
          <w:sz w:val="24"/>
          <w:szCs w:val="24"/>
          <w:lang w:val="tr-TR"/>
        </w:rPr>
        <w:t xml:space="preserve">BM </w:t>
      </w:r>
      <w:proofErr w:type="spellStart"/>
      <w:r w:rsidR="00F64FFA" w:rsidRPr="002F77AC">
        <w:rPr>
          <w:rStyle w:val="Gvdemetni1"/>
          <w:sz w:val="24"/>
          <w:szCs w:val="24"/>
          <w:lang w:val="tr-TR"/>
        </w:rPr>
        <w:t>AEK</w:t>
      </w:r>
      <w:proofErr w:type="spellEnd"/>
      <w:r w:rsidR="00AA760B" w:rsidRPr="002F77AC">
        <w:rPr>
          <w:rStyle w:val="Gvdemetni1"/>
          <w:sz w:val="24"/>
          <w:szCs w:val="24"/>
          <w:lang w:val="tr-TR"/>
        </w:rPr>
        <w:t xml:space="preserve"> </w:t>
      </w:r>
      <w:r w:rsidR="003712F7">
        <w:rPr>
          <w:rStyle w:val="Gvdemetni1"/>
          <w:sz w:val="24"/>
          <w:szCs w:val="24"/>
          <w:lang w:val="tr-TR"/>
        </w:rPr>
        <w:t>Regülasyonlarından</w:t>
      </w:r>
      <w:r w:rsidR="003712F7" w:rsidRPr="002F77AC">
        <w:rPr>
          <w:rStyle w:val="Gvdemetni1"/>
          <w:sz w:val="24"/>
          <w:szCs w:val="24"/>
          <w:lang w:val="tr-TR"/>
        </w:rPr>
        <w:t xml:space="preserve"> </w:t>
      </w:r>
      <w:r w:rsidR="00AA760B" w:rsidRPr="002F77AC">
        <w:rPr>
          <w:rStyle w:val="Gvdemetni1"/>
          <w:sz w:val="24"/>
          <w:szCs w:val="24"/>
          <w:lang w:val="tr-TR"/>
        </w:rPr>
        <w:t>ve</w:t>
      </w:r>
      <w:r w:rsidR="00965479">
        <w:rPr>
          <w:rStyle w:val="Gvdemetni1"/>
          <w:sz w:val="24"/>
          <w:szCs w:val="24"/>
          <w:lang w:val="tr-TR"/>
        </w:rPr>
        <w:t>ya</w:t>
      </w:r>
      <w:r w:rsidR="00AA760B" w:rsidRPr="002F77AC">
        <w:rPr>
          <w:rStyle w:val="Gvdemetni1"/>
          <w:sz w:val="24"/>
          <w:szCs w:val="24"/>
          <w:lang w:val="tr-TR"/>
        </w:rPr>
        <w:t xml:space="preserve"> </w:t>
      </w:r>
      <w:proofErr w:type="spellStart"/>
      <w:r w:rsidR="00AA760B" w:rsidRPr="002F77AC">
        <w:rPr>
          <w:rStyle w:val="Gvdemetni1"/>
          <w:sz w:val="24"/>
          <w:szCs w:val="24"/>
          <w:lang w:val="tr-TR"/>
        </w:rPr>
        <w:t>GT</w:t>
      </w:r>
      <w:r w:rsidR="003712F7">
        <w:rPr>
          <w:rStyle w:val="Gvdemetni1"/>
          <w:sz w:val="24"/>
          <w:szCs w:val="24"/>
          <w:lang w:val="tr-TR"/>
        </w:rPr>
        <w:t>R</w:t>
      </w:r>
      <w:r w:rsidR="00AA760B" w:rsidRPr="002F77AC">
        <w:rPr>
          <w:rStyle w:val="Gvdemetni1"/>
          <w:sz w:val="24"/>
          <w:szCs w:val="24"/>
          <w:lang w:val="tr-TR"/>
        </w:rPr>
        <w:t>’</w:t>
      </w:r>
      <w:r w:rsidR="003712F7">
        <w:rPr>
          <w:rStyle w:val="Gvdemetni1"/>
          <w:sz w:val="24"/>
          <w:szCs w:val="24"/>
          <w:lang w:val="tr-TR"/>
        </w:rPr>
        <w:t>ler</w:t>
      </w:r>
      <w:r w:rsidR="00AA760B" w:rsidRPr="002F77AC">
        <w:rPr>
          <w:rStyle w:val="Gvdemetni1"/>
          <w:sz w:val="24"/>
          <w:szCs w:val="24"/>
          <w:lang w:val="tr-TR"/>
        </w:rPr>
        <w:t>den</w:t>
      </w:r>
      <w:proofErr w:type="spellEnd"/>
      <w:r w:rsidR="00AA760B" w:rsidRPr="002F77AC">
        <w:rPr>
          <w:rStyle w:val="Gvdemetni1"/>
          <w:sz w:val="24"/>
          <w:szCs w:val="24"/>
          <w:lang w:val="tr-TR"/>
        </w:rPr>
        <w:t xml:space="preserve"> sapan</w:t>
      </w:r>
      <w:r w:rsidR="00325BDA" w:rsidRPr="002F77AC">
        <w:rPr>
          <w:rStyle w:val="Gvdemetni1"/>
          <w:sz w:val="24"/>
          <w:szCs w:val="24"/>
          <w:lang w:val="tr-TR"/>
        </w:rPr>
        <w:t xml:space="preserve"> </w:t>
      </w:r>
      <w:r w:rsidRPr="002F77AC">
        <w:rPr>
          <w:rStyle w:val="Gvdemetni1"/>
          <w:sz w:val="24"/>
          <w:szCs w:val="24"/>
          <w:lang w:val="tr-TR"/>
        </w:rPr>
        <w:t xml:space="preserve">yerel teknik düzenlemeler </w:t>
      </w:r>
      <w:r w:rsidR="0033134A" w:rsidRPr="002F77AC">
        <w:rPr>
          <w:rStyle w:val="Gvdemetni1"/>
          <w:sz w:val="24"/>
          <w:szCs w:val="24"/>
          <w:lang w:val="tr-TR"/>
        </w:rPr>
        <w:t xml:space="preserve">getirdiği ve </w:t>
      </w:r>
      <w:r w:rsidR="000B1345">
        <w:rPr>
          <w:rStyle w:val="Gvdemetni1"/>
          <w:sz w:val="24"/>
          <w:szCs w:val="24"/>
          <w:lang w:val="tr-TR"/>
        </w:rPr>
        <w:t>bu düzenlemeleri koruduğu</w:t>
      </w:r>
      <w:r w:rsidR="000B1345" w:rsidRPr="002F77AC">
        <w:rPr>
          <w:rStyle w:val="Gvdemetni1"/>
          <w:sz w:val="24"/>
          <w:szCs w:val="24"/>
          <w:lang w:val="tr-TR"/>
        </w:rPr>
        <w:t xml:space="preserve"> </w:t>
      </w:r>
      <w:r w:rsidR="0033134A" w:rsidRPr="002F77AC">
        <w:rPr>
          <w:rStyle w:val="Gvdemetni1"/>
          <w:sz w:val="24"/>
          <w:szCs w:val="24"/>
          <w:lang w:val="tr-TR"/>
        </w:rPr>
        <w:t>sürece</w:t>
      </w:r>
      <w:r w:rsidR="00AA760B" w:rsidRPr="002F77AC">
        <w:rPr>
          <w:rStyle w:val="Gvdemetni1"/>
          <w:sz w:val="24"/>
          <w:szCs w:val="24"/>
          <w:lang w:val="tr-TR"/>
        </w:rPr>
        <w:t xml:space="preserve">, söz konusu Taraf bu yerel teknik düzenlemeleri </w:t>
      </w:r>
      <w:r w:rsidR="00117128" w:rsidRPr="002F77AC">
        <w:rPr>
          <w:rStyle w:val="Gvdemetni1"/>
          <w:sz w:val="24"/>
          <w:szCs w:val="24"/>
          <w:lang w:val="tr-TR"/>
        </w:rPr>
        <w:t xml:space="preserve">ilgili BM </w:t>
      </w:r>
      <w:proofErr w:type="spellStart"/>
      <w:r w:rsidR="00117128" w:rsidRPr="002F77AC">
        <w:rPr>
          <w:rStyle w:val="Gvdemetni1"/>
          <w:sz w:val="24"/>
          <w:szCs w:val="24"/>
          <w:lang w:val="tr-TR"/>
        </w:rPr>
        <w:t>AEK</w:t>
      </w:r>
      <w:proofErr w:type="spellEnd"/>
      <w:r w:rsidR="00117128" w:rsidRPr="002F77AC">
        <w:rPr>
          <w:rStyle w:val="Gvdemetni1"/>
          <w:sz w:val="24"/>
          <w:szCs w:val="24"/>
          <w:lang w:val="tr-TR"/>
        </w:rPr>
        <w:t xml:space="preserve"> </w:t>
      </w:r>
      <w:r w:rsidR="003712F7">
        <w:rPr>
          <w:rStyle w:val="Gvdemetni1"/>
          <w:sz w:val="24"/>
          <w:szCs w:val="24"/>
          <w:lang w:val="tr-TR"/>
        </w:rPr>
        <w:t>Regülasyonları</w:t>
      </w:r>
      <w:r w:rsidR="003712F7" w:rsidRPr="002F77AC">
        <w:rPr>
          <w:rStyle w:val="Gvdemetni1"/>
          <w:sz w:val="24"/>
          <w:szCs w:val="24"/>
          <w:lang w:val="tr-TR"/>
        </w:rPr>
        <w:t xml:space="preserve"> </w:t>
      </w:r>
      <w:r w:rsidR="00117128" w:rsidRPr="002F77AC">
        <w:rPr>
          <w:rStyle w:val="Gvdemetni1"/>
          <w:sz w:val="24"/>
          <w:szCs w:val="24"/>
          <w:lang w:val="tr-TR"/>
        </w:rPr>
        <w:t>ve</w:t>
      </w:r>
      <w:r w:rsidR="00965479">
        <w:rPr>
          <w:rStyle w:val="Gvdemetni1"/>
          <w:sz w:val="24"/>
          <w:szCs w:val="24"/>
          <w:lang w:val="tr-TR"/>
        </w:rPr>
        <w:t>ya</w:t>
      </w:r>
      <w:r w:rsidR="00117128" w:rsidRPr="002F77AC">
        <w:rPr>
          <w:rStyle w:val="Gvdemetni1"/>
          <w:sz w:val="24"/>
          <w:szCs w:val="24"/>
          <w:lang w:val="tr-TR"/>
        </w:rPr>
        <w:t xml:space="preserve"> </w:t>
      </w:r>
      <w:proofErr w:type="spellStart"/>
      <w:r w:rsidR="00117128" w:rsidRPr="002F77AC">
        <w:rPr>
          <w:rStyle w:val="Gvdemetni1"/>
          <w:sz w:val="24"/>
          <w:szCs w:val="24"/>
          <w:lang w:val="tr-TR"/>
        </w:rPr>
        <w:t>GT</w:t>
      </w:r>
      <w:r w:rsidR="003712F7">
        <w:rPr>
          <w:rStyle w:val="Gvdemetni1"/>
          <w:sz w:val="24"/>
          <w:szCs w:val="24"/>
          <w:lang w:val="tr-TR"/>
        </w:rPr>
        <w:t>R</w:t>
      </w:r>
      <w:r w:rsidR="00117128" w:rsidRPr="002F77AC">
        <w:rPr>
          <w:rStyle w:val="Gvdemetni1"/>
          <w:sz w:val="24"/>
          <w:szCs w:val="24"/>
          <w:lang w:val="tr-TR"/>
        </w:rPr>
        <w:t>’</w:t>
      </w:r>
      <w:r w:rsidR="003712F7">
        <w:rPr>
          <w:rStyle w:val="Gvdemetni1"/>
          <w:sz w:val="24"/>
          <w:szCs w:val="24"/>
          <w:lang w:val="tr-TR"/>
        </w:rPr>
        <w:t>ler</w:t>
      </w:r>
      <w:r w:rsidR="00117128" w:rsidRPr="002F77AC">
        <w:rPr>
          <w:rStyle w:val="Gvdemetni1"/>
          <w:sz w:val="24"/>
          <w:szCs w:val="24"/>
          <w:lang w:val="tr-TR"/>
        </w:rPr>
        <w:t>e</w:t>
      </w:r>
      <w:proofErr w:type="spellEnd"/>
      <w:r w:rsidR="00117128" w:rsidRPr="002F77AC">
        <w:rPr>
          <w:rStyle w:val="Gvdemetni1"/>
          <w:sz w:val="24"/>
          <w:szCs w:val="24"/>
          <w:lang w:val="tr-TR"/>
        </w:rPr>
        <w:t xml:space="preserve"> yakınsamayı artırmak amacıyla beş yılı aşmamak kaydıyla </w:t>
      </w:r>
      <w:r w:rsidR="00AA760B" w:rsidRPr="002F77AC">
        <w:rPr>
          <w:rStyle w:val="Gvdemetni1"/>
          <w:sz w:val="24"/>
          <w:szCs w:val="24"/>
          <w:lang w:val="tr-TR"/>
        </w:rPr>
        <w:t xml:space="preserve">düzenli aralıklarla </w:t>
      </w:r>
      <w:r w:rsidR="00136AAA">
        <w:rPr>
          <w:rStyle w:val="Gvdemetni1"/>
          <w:sz w:val="24"/>
          <w:szCs w:val="24"/>
          <w:lang w:val="tr-TR"/>
        </w:rPr>
        <w:t>gözden geçirecektir</w:t>
      </w:r>
      <w:r w:rsidR="00602205" w:rsidRPr="002F77AC">
        <w:rPr>
          <w:rStyle w:val="Gvdemetni1"/>
          <w:sz w:val="24"/>
          <w:szCs w:val="24"/>
          <w:lang w:val="tr-TR"/>
        </w:rPr>
        <w:t>.</w:t>
      </w:r>
      <w:r w:rsidR="0033134A" w:rsidRPr="002F77AC">
        <w:rPr>
          <w:rStyle w:val="Gvdemetni1"/>
          <w:sz w:val="24"/>
          <w:szCs w:val="24"/>
          <w:lang w:val="tr-TR"/>
        </w:rPr>
        <w:t xml:space="preserve"> </w:t>
      </w:r>
      <w:r w:rsidR="006F437C" w:rsidRPr="002F77AC">
        <w:rPr>
          <w:rStyle w:val="Gvdemetni1"/>
          <w:sz w:val="24"/>
          <w:szCs w:val="24"/>
          <w:lang w:val="tr-TR"/>
        </w:rPr>
        <w:t>Taraflar yerel teknik düzenlemelerini değerlendirirken söz ko</w:t>
      </w:r>
      <w:r w:rsidR="005E57C3" w:rsidRPr="002F77AC">
        <w:rPr>
          <w:rStyle w:val="Gvdemetni1"/>
          <w:sz w:val="24"/>
          <w:szCs w:val="24"/>
          <w:lang w:val="tr-TR"/>
        </w:rPr>
        <w:t xml:space="preserve">nusu sapmalara neden olan durumların hala var olup olmadığını dikkate </w:t>
      </w:r>
      <w:r w:rsidR="00136AAA">
        <w:rPr>
          <w:rStyle w:val="Gvdemetni1"/>
          <w:sz w:val="24"/>
          <w:szCs w:val="24"/>
          <w:lang w:val="tr-TR"/>
        </w:rPr>
        <w:t>alacaklardır</w:t>
      </w:r>
      <w:r w:rsidR="005E57C3" w:rsidRPr="002F77AC">
        <w:rPr>
          <w:rStyle w:val="Gvdemetni1"/>
          <w:sz w:val="24"/>
          <w:szCs w:val="24"/>
          <w:lang w:val="tr-TR"/>
        </w:rPr>
        <w:t xml:space="preserve">. Bilimsel ve teknik bilginin kullanıldığı </w:t>
      </w:r>
      <w:r w:rsidR="00F41384" w:rsidRPr="002F77AC">
        <w:rPr>
          <w:rStyle w:val="Gvdemetni1"/>
          <w:sz w:val="24"/>
          <w:szCs w:val="24"/>
          <w:lang w:val="tr-TR"/>
        </w:rPr>
        <w:t>b</w:t>
      </w:r>
      <w:r w:rsidR="005E57C3" w:rsidRPr="002F77AC">
        <w:rPr>
          <w:rStyle w:val="Gvdemetni1"/>
          <w:sz w:val="24"/>
          <w:szCs w:val="24"/>
          <w:lang w:val="tr-TR"/>
        </w:rPr>
        <w:t xml:space="preserve">u </w:t>
      </w:r>
      <w:r w:rsidR="00136AAA">
        <w:rPr>
          <w:rStyle w:val="Gvdemetni1"/>
          <w:sz w:val="24"/>
          <w:szCs w:val="24"/>
          <w:lang w:val="tr-TR"/>
        </w:rPr>
        <w:t>gözden geçirmelerin</w:t>
      </w:r>
      <w:r w:rsidR="00136AAA" w:rsidRPr="002F77AC">
        <w:rPr>
          <w:rStyle w:val="Gvdemetni1"/>
          <w:sz w:val="24"/>
          <w:szCs w:val="24"/>
          <w:lang w:val="tr-TR"/>
        </w:rPr>
        <w:t xml:space="preserve"> </w:t>
      </w:r>
      <w:r w:rsidR="005E57C3" w:rsidRPr="002F77AC">
        <w:rPr>
          <w:rStyle w:val="Gvdemetni1"/>
          <w:sz w:val="24"/>
          <w:szCs w:val="24"/>
          <w:lang w:val="tr-TR"/>
        </w:rPr>
        <w:t>sonucu</w:t>
      </w:r>
      <w:r w:rsidR="00F41384" w:rsidRPr="002F77AC">
        <w:rPr>
          <w:rStyle w:val="Gvdemetni1"/>
          <w:sz w:val="24"/>
          <w:szCs w:val="24"/>
          <w:lang w:val="tr-TR"/>
        </w:rPr>
        <w:t xml:space="preserve">, talep üzerine diğer Tarafa </w:t>
      </w:r>
      <w:r w:rsidR="00136AAA">
        <w:rPr>
          <w:rStyle w:val="Gvdemetni1"/>
          <w:sz w:val="24"/>
          <w:szCs w:val="24"/>
          <w:lang w:val="tr-TR"/>
        </w:rPr>
        <w:t>bildirilecektir</w:t>
      </w:r>
      <w:r w:rsidR="00F41384" w:rsidRPr="002F77AC">
        <w:rPr>
          <w:rStyle w:val="Gvdemetni1"/>
          <w:sz w:val="24"/>
          <w:szCs w:val="24"/>
          <w:lang w:val="tr-TR"/>
        </w:rPr>
        <w:t xml:space="preserve">. </w:t>
      </w:r>
    </w:p>
    <w:p w14:paraId="4E7F7958" w14:textId="77777777" w:rsidR="00885B88" w:rsidRPr="002F77AC" w:rsidRDefault="00885B88" w:rsidP="00885B88">
      <w:pPr>
        <w:pStyle w:val="Gvdemetni0"/>
        <w:shd w:val="clear" w:color="auto" w:fill="auto"/>
        <w:tabs>
          <w:tab w:val="left" w:pos="567"/>
        </w:tabs>
        <w:spacing w:before="0" w:line="274" w:lineRule="atLeast"/>
        <w:ind w:left="567" w:right="40"/>
        <w:jc w:val="both"/>
        <w:rPr>
          <w:sz w:val="24"/>
          <w:szCs w:val="24"/>
          <w:lang w:val="tr-TR"/>
        </w:rPr>
      </w:pPr>
    </w:p>
    <w:p w14:paraId="54BFAE3C" w14:textId="4BF2A258" w:rsidR="00FE056D" w:rsidRPr="00885B88" w:rsidRDefault="0025792B" w:rsidP="00885B88">
      <w:pPr>
        <w:pStyle w:val="Gvdemetni0"/>
        <w:numPr>
          <w:ilvl w:val="0"/>
          <w:numId w:val="8"/>
        </w:numPr>
        <w:shd w:val="clear" w:color="auto" w:fill="auto"/>
        <w:tabs>
          <w:tab w:val="left" w:pos="567"/>
        </w:tabs>
        <w:spacing w:before="0" w:line="274" w:lineRule="atLeast"/>
        <w:ind w:left="567" w:right="40" w:hanging="567"/>
        <w:jc w:val="both"/>
        <w:rPr>
          <w:rStyle w:val="Gvdemetni1"/>
          <w:rFonts w:asciiTheme="minorHAnsi" w:eastAsiaTheme="minorHAnsi" w:hAnsiTheme="minorHAnsi" w:cstheme="minorBidi"/>
          <w:color w:val="auto"/>
          <w:sz w:val="24"/>
          <w:szCs w:val="24"/>
          <w:lang w:val="tr-TR" w:eastAsia="en-US"/>
        </w:rPr>
      </w:pPr>
      <w:r w:rsidRPr="002F77AC">
        <w:rPr>
          <w:rStyle w:val="Gvdemetni1"/>
          <w:rFonts w:eastAsia="Courier New"/>
          <w:sz w:val="24"/>
          <w:szCs w:val="24"/>
          <w:lang w:val="tr-TR"/>
        </w:rPr>
        <w:t>Singapur</w:t>
      </w:r>
      <w:r w:rsidR="00A66D5B" w:rsidRPr="002F77AC">
        <w:rPr>
          <w:rStyle w:val="Gvdemetni1"/>
          <w:rFonts w:eastAsia="Courier New"/>
          <w:sz w:val="24"/>
          <w:szCs w:val="24"/>
          <w:lang w:val="tr-TR"/>
        </w:rPr>
        <w:t>,</w:t>
      </w:r>
      <w:r w:rsidRPr="002F77AC">
        <w:rPr>
          <w:rStyle w:val="Gvdemetni1"/>
          <w:rFonts w:eastAsia="Courier New"/>
          <w:sz w:val="24"/>
          <w:szCs w:val="24"/>
          <w:lang w:val="tr-TR"/>
        </w:rPr>
        <w:t xml:space="preserve"> </w:t>
      </w:r>
      <w:r w:rsidR="00E56F76">
        <w:rPr>
          <w:rStyle w:val="Gvdemetni1"/>
          <w:rFonts w:eastAsia="Courier New"/>
          <w:sz w:val="24"/>
          <w:szCs w:val="24"/>
          <w:lang w:val="tr-TR"/>
        </w:rPr>
        <w:t>AT</w:t>
      </w:r>
      <w:r w:rsidR="00E56F76">
        <w:rPr>
          <w:rStyle w:val="DipnotBavurusu"/>
          <w:rFonts w:eastAsia="Courier New"/>
          <w:sz w:val="24"/>
          <w:szCs w:val="24"/>
          <w:lang w:val="tr-TR"/>
        </w:rPr>
        <w:footnoteReference w:id="3"/>
      </w:r>
      <w:r w:rsidR="00E56F76">
        <w:rPr>
          <w:rStyle w:val="Gvdemetni1"/>
          <w:rFonts w:eastAsia="Courier New"/>
          <w:sz w:val="24"/>
          <w:szCs w:val="24"/>
          <w:lang w:val="tr-TR"/>
        </w:rPr>
        <w:t xml:space="preserve"> veya BM AEK tip onayı </w:t>
      </w:r>
      <w:r w:rsidR="00021AA6">
        <w:rPr>
          <w:rStyle w:val="Gvdemetni1"/>
          <w:rFonts w:eastAsia="Courier New"/>
          <w:sz w:val="24"/>
          <w:szCs w:val="24"/>
          <w:lang w:val="tr-TR"/>
        </w:rPr>
        <w:t xml:space="preserve">belgesine </w:t>
      </w:r>
      <w:r w:rsidR="00E56F76">
        <w:rPr>
          <w:rStyle w:val="Gvdemetni1"/>
          <w:rFonts w:eastAsia="Courier New"/>
          <w:sz w:val="24"/>
          <w:szCs w:val="24"/>
          <w:lang w:val="tr-TR"/>
        </w:rPr>
        <w:t xml:space="preserve">sahip olan ve </w:t>
      </w:r>
      <w:r w:rsidR="00CF7A26" w:rsidRPr="002F77AC">
        <w:rPr>
          <w:rStyle w:val="Gvdemetni1"/>
          <w:rFonts w:eastAsia="Courier New"/>
          <w:sz w:val="24"/>
          <w:szCs w:val="24"/>
          <w:lang w:val="tr-TR"/>
        </w:rPr>
        <w:t xml:space="preserve">bu Ek </w:t>
      </w:r>
      <w:r w:rsidR="00E56F76">
        <w:rPr>
          <w:rStyle w:val="Gvdemetni1"/>
          <w:rFonts w:eastAsia="Courier New"/>
          <w:sz w:val="24"/>
          <w:szCs w:val="24"/>
          <w:lang w:val="tr-TR"/>
        </w:rPr>
        <w:t>ile kapsanan Türkiye’nin yeni araçlarını</w:t>
      </w:r>
      <w:r w:rsidR="00E56F76">
        <w:rPr>
          <w:rStyle w:val="DipnotBavurusu"/>
          <w:rFonts w:eastAsia="Courier New"/>
          <w:sz w:val="24"/>
          <w:szCs w:val="24"/>
          <w:lang w:val="tr-TR"/>
        </w:rPr>
        <w:footnoteReference w:id="4"/>
      </w:r>
      <w:r w:rsidR="00E56F76">
        <w:rPr>
          <w:rStyle w:val="Gvdemetni1"/>
          <w:rFonts w:eastAsia="Courier New"/>
          <w:sz w:val="24"/>
          <w:szCs w:val="24"/>
          <w:lang w:val="tr-TR"/>
        </w:rPr>
        <w:t xml:space="preserve"> </w:t>
      </w:r>
      <w:r w:rsidR="0030209B" w:rsidRPr="002F77AC">
        <w:rPr>
          <w:rStyle w:val="Gvdemetni1"/>
          <w:rFonts w:eastAsia="Courier New"/>
          <w:sz w:val="24"/>
          <w:szCs w:val="24"/>
          <w:lang w:val="tr-TR"/>
        </w:rPr>
        <w:t>AT veya BM AEK tip onayı gereklilikler</w:t>
      </w:r>
      <w:r w:rsidR="00513C60" w:rsidRPr="002F77AC">
        <w:rPr>
          <w:rStyle w:val="Gvdemetni1"/>
          <w:rFonts w:eastAsia="Courier New"/>
          <w:sz w:val="24"/>
          <w:szCs w:val="24"/>
          <w:lang w:val="tr-TR"/>
        </w:rPr>
        <w:t>i</w:t>
      </w:r>
      <w:r w:rsidR="0030209B" w:rsidRPr="002F77AC">
        <w:rPr>
          <w:rStyle w:val="Gvdemetni1"/>
          <w:rFonts w:eastAsia="Courier New"/>
          <w:sz w:val="24"/>
          <w:szCs w:val="24"/>
          <w:lang w:val="tr-TR"/>
        </w:rPr>
        <w:t xml:space="preserve"> ile </w:t>
      </w:r>
      <w:r w:rsidR="00E56F76">
        <w:rPr>
          <w:rStyle w:val="Gvdemetni1"/>
          <w:rFonts w:eastAsia="Courier New"/>
          <w:sz w:val="24"/>
          <w:szCs w:val="24"/>
          <w:lang w:val="tr-TR"/>
        </w:rPr>
        <w:t>uygunluğunu</w:t>
      </w:r>
      <w:r w:rsidR="00E56F76" w:rsidRPr="002F77AC">
        <w:rPr>
          <w:rStyle w:val="Gvdemetni1"/>
          <w:rFonts w:eastAsia="Courier New"/>
          <w:sz w:val="24"/>
          <w:szCs w:val="24"/>
          <w:lang w:val="tr-TR"/>
        </w:rPr>
        <w:t xml:space="preserve"> </w:t>
      </w:r>
      <w:r w:rsidR="0030209B" w:rsidRPr="002F77AC">
        <w:rPr>
          <w:rStyle w:val="Gvdemetni1"/>
          <w:rFonts w:eastAsia="Courier New"/>
          <w:sz w:val="24"/>
          <w:szCs w:val="24"/>
          <w:lang w:val="tr-TR"/>
        </w:rPr>
        <w:t>doğrulama</w:t>
      </w:r>
      <w:r w:rsidR="00036D51">
        <w:rPr>
          <w:rStyle w:val="Gvdemetni1"/>
          <w:rFonts w:eastAsia="Courier New"/>
          <w:sz w:val="24"/>
          <w:szCs w:val="24"/>
          <w:lang w:val="tr-TR"/>
        </w:rPr>
        <w:t>ya</w:t>
      </w:r>
      <w:r w:rsidR="0030209B" w:rsidRPr="002F77AC">
        <w:rPr>
          <w:rStyle w:val="Gvdemetni1"/>
          <w:rFonts w:eastAsia="Courier New"/>
          <w:sz w:val="24"/>
          <w:szCs w:val="24"/>
          <w:lang w:val="tr-TR"/>
        </w:rPr>
        <w:t xml:space="preserve"> ve onaylama</w:t>
      </w:r>
      <w:r w:rsidR="00036D51">
        <w:rPr>
          <w:rStyle w:val="Gvdemetni1"/>
          <w:rFonts w:eastAsia="Courier New"/>
          <w:sz w:val="24"/>
          <w:szCs w:val="24"/>
          <w:lang w:val="tr-TR"/>
        </w:rPr>
        <w:t>ya</w:t>
      </w:r>
      <w:r w:rsidR="0030209B" w:rsidRPr="002F77AC">
        <w:rPr>
          <w:rStyle w:val="Gvdemetni1"/>
          <w:rFonts w:eastAsia="Courier New"/>
          <w:sz w:val="24"/>
          <w:szCs w:val="24"/>
          <w:lang w:val="tr-TR"/>
        </w:rPr>
        <w:t xml:space="preserve"> </w:t>
      </w:r>
      <w:r w:rsidR="00036D51">
        <w:rPr>
          <w:rStyle w:val="Gvdemetni1"/>
          <w:rFonts w:eastAsia="Courier New"/>
          <w:sz w:val="24"/>
          <w:szCs w:val="24"/>
          <w:lang w:val="tr-TR"/>
        </w:rPr>
        <w:t>yönelik</w:t>
      </w:r>
      <w:r w:rsidR="00036D51" w:rsidRPr="002F77AC">
        <w:rPr>
          <w:rStyle w:val="Gvdemetni1"/>
          <w:rFonts w:eastAsia="Courier New"/>
          <w:sz w:val="24"/>
          <w:szCs w:val="24"/>
          <w:lang w:val="tr-TR"/>
        </w:rPr>
        <w:t xml:space="preserve"> </w:t>
      </w:r>
      <w:r w:rsidR="00036D51">
        <w:rPr>
          <w:rStyle w:val="Gvdemetni1"/>
          <w:rFonts w:eastAsia="Courier New"/>
          <w:sz w:val="24"/>
          <w:szCs w:val="24"/>
          <w:lang w:val="tr-TR"/>
        </w:rPr>
        <w:t>ilave</w:t>
      </w:r>
      <w:r w:rsidR="004B32B7" w:rsidRPr="002F77AC">
        <w:rPr>
          <w:rStyle w:val="Gvdemetni1"/>
          <w:rFonts w:eastAsia="Courier New"/>
          <w:sz w:val="24"/>
          <w:szCs w:val="24"/>
          <w:lang w:val="tr-TR"/>
        </w:rPr>
        <w:t xml:space="preserve"> test ve işaret gereklilikleri </w:t>
      </w:r>
      <w:r w:rsidR="00036D51">
        <w:rPr>
          <w:rStyle w:val="Gvdemetni1"/>
          <w:rFonts w:eastAsia="Courier New"/>
          <w:sz w:val="24"/>
          <w:szCs w:val="24"/>
          <w:lang w:val="tr-TR"/>
        </w:rPr>
        <w:t>olmaksızın</w:t>
      </w:r>
      <w:r w:rsidR="00974626" w:rsidRPr="002F77AC">
        <w:rPr>
          <w:rStyle w:val="Gvdemetni1"/>
          <w:rFonts w:eastAsia="Courier New"/>
          <w:sz w:val="24"/>
          <w:szCs w:val="24"/>
          <w:lang w:val="tr-TR"/>
        </w:rPr>
        <w:t>,</w:t>
      </w:r>
      <w:r w:rsidR="00436293" w:rsidRPr="002F77AC">
        <w:rPr>
          <w:rStyle w:val="Gvdemetni1"/>
          <w:rFonts w:eastAsia="Courier New"/>
          <w:sz w:val="24"/>
          <w:szCs w:val="24"/>
          <w:lang w:val="tr-TR"/>
        </w:rPr>
        <w:t xml:space="preserve"> kendi piyasasında</w:t>
      </w:r>
      <w:r w:rsidR="004B32B7" w:rsidRPr="002F77AC">
        <w:rPr>
          <w:rStyle w:val="Gvdemetni1"/>
          <w:rFonts w:eastAsia="Courier New"/>
          <w:sz w:val="24"/>
          <w:szCs w:val="24"/>
          <w:lang w:val="tr-TR"/>
        </w:rPr>
        <w:t xml:space="preserve"> </w:t>
      </w:r>
      <w:r w:rsidR="00A66D5B" w:rsidRPr="002F77AC">
        <w:rPr>
          <w:rStyle w:val="Gvdemetni1"/>
          <w:rFonts w:eastAsia="Courier New"/>
          <w:sz w:val="24"/>
          <w:szCs w:val="24"/>
          <w:lang w:val="tr-TR"/>
        </w:rPr>
        <w:t xml:space="preserve">kendi </w:t>
      </w:r>
      <w:r w:rsidR="004B32B7" w:rsidRPr="002F77AC">
        <w:rPr>
          <w:rStyle w:val="Gvdemetni1"/>
          <w:rFonts w:eastAsia="Courier New"/>
          <w:sz w:val="24"/>
          <w:szCs w:val="24"/>
          <w:lang w:val="tr-TR"/>
        </w:rPr>
        <w:t>yerel teknik düzenlemeler</w:t>
      </w:r>
      <w:r w:rsidR="00A66D5B" w:rsidRPr="002F77AC">
        <w:rPr>
          <w:rStyle w:val="Gvdemetni1"/>
          <w:rFonts w:eastAsia="Courier New"/>
          <w:sz w:val="24"/>
          <w:szCs w:val="24"/>
          <w:lang w:val="tr-TR"/>
        </w:rPr>
        <w:t>i</w:t>
      </w:r>
      <w:r w:rsidR="004B32B7" w:rsidRPr="002F77AC">
        <w:rPr>
          <w:rStyle w:val="Gvdemetni1"/>
          <w:rFonts w:eastAsia="Courier New"/>
          <w:sz w:val="24"/>
          <w:szCs w:val="24"/>
          <w:lang w:val="tr-TR"/>
        </w:rPr>
        <w:t xml:space="preserve"> ve uygunluk değerlendirme </w:t>
      </w:r>
      <w:proofErr w:type="gramStart"/>
      <w:r w:rsidR="004B32B7" w:rsidRPr="002F77AC">
        <w:rPr>
          <w:rStyle w:val="Gvdemetni1"/>
          <w:rFonts w:eastAsia="Courier New"/>
          <w:sz w:val="24"/>
          <w:szCs w:val="24"/>
          <w:lang w:val="tr-TR"/>
        </w:rPr>
        <w:t>prosedürleri</w:t>
      </w:r>
      <w:proofErr w:type="gramEnd"/>
      <w:r w:rsidR="004B32B7" w:rsidRPr="002F77AC">
        <w:rPr>
          <w:rStyle w:val="Gvdemetni1"/>
          <w:rFonts w:eastAsia="Courier New"/>
          <w:sz w:val="24"/>
          <w:szCs w:val="24"/>
          <w:lang w:val="tr-TR"/>
        </w:rPr>
        <w:t xml:space="preserve"> ile uyumlu </w:t>
      </w:r>
      <w:r w:rsidRPr="002F77AC">
        <w:rPr>
          <w:rStyle w:val="Gvdemetni1"/>
          <w:rFonts w:eastAsia="Courier New"/>
          <w:sz w:val="24"/>
          <w:szCs w:val="24"/>
          <w:lang w:val="tr-TR"/>
        </w:rPr>
        <w:t xml:space="preserve">kabul </w:t>
      </w:r>
      <w:r w:rsidR="00FA7C6B">
        <w:rPr>
          <w:rStyle w:val="Gvdemetni1"/>
          <w:rFonts w:eastAsia="Courier New"/>
          <w:sz w:val="24"/>
          <w:szCs w:val="24"/>
          <w:lang w:val="tr-TR"/>
        </w:rPr>
        <w:t>edecektir</w:t>
      </w:r>
      <w:r w:rsidR="00E45AFB" w:rsidRPr="002F77AC">
        <w:rPr>
          <w:rStyle w:val="Gvdemetni1"/>
          <w:rFonts w:eastAsia="Courier New"/>
          <w:sz w:val="24"/>
          <w:szCs w:val="24"/>
          <w:lang w:val="tr-TR"/>
        </w:rPr>
        <w:t xml:space="preserve">. </w:t>
      </w:r>
      <w:r w:rsidR="00021AA6">
        <w:rPr>
          <w:rStyle w:val="Gvdemetni1"/>
          <w:rFonts w:eastAsia="Courier New"/>
          <w:sz w:val="24"/>
          <w:szCs w:val="24"/>
          <w:lang w:val="tr-TR"/>
        </w:rPr>
        <w:t>Komple</w:t>
      </w:r>
      <w:r w:rsidR="00021AA6" w:rsidRPr="002F77AC">
        <w:rPr>
          <w:rStyle w:val="Gvdemetni1"/>
          <w:rFonts w:eastAsia="Courier New"/>
          <w:sz w:val="24"/>
          <w:szCs w:val="24"/>
          <w:lang w:val="tr-TR"/>
        </w:rPr>
        <w:t xml:space="preserve"> </w:t>
      </w:r>
      <w:r w:rsidR="00DA1DAE" w:rsidRPr="002F77AC">
        <w:rPr>
          <w:rStyle w:val="Gvdemetni1"/>
          <w:rFonts w:eastAsia="Courier New"/>
          <w:sz w:val="24"/>
          <w:szCs w:val="24"/>
          <w:lang w:val="tr-TR"/>
        </w:rPr>
        <w:t xml:space="preserve">araçlar için AT Uygunluk </w:t>
      </w:r>
      <w:r w:rsidR="00021AA6">
        <w:rPr>
          <w:rStyle w:val="Gvdemetni1"/>
          <w:rFonts w:eastAsia="Courier New"/>
          <w:sz w:val="24"/>
          <w:szCs w:val="24"/>
          <w:lang w:val="tr-TR"/>
        </w:rPr>
        <w:t>Belgesi</w:t>
      </w:r>
      <w:r w:rsidR="00021AA6" w:rsidRPr="002F77AC">
        <w:rPr>
          <w:rStyle w:val="Gvdemetni1"/>
          <w:rFonts w:eastAsia="Courier New"/>
          <w:sz w:val="24"/>
          <w:szCs w:val="24"/>
          <w:lang w:val="tr-TR"/>
        </w:rPr>
        <w:t xml:space="preserve"> </w:t>
      </w:r>
      <w:r w:rsidR="00DA1DAE" w:rsidRPr="002F77AC">
        <w:rPr>
          <w:rStyle w:val="Gvdemetni1"/>
          <w:rFonts w:eastAsia="Courier New"/>
          <w:sz w:val="24"/>
          <w:szCs w:val="24"/>
          <w:lang w:val="tr-TR"/>
        </w:rPr>
        <w:t>ve</w:t>
      </w:r>
      <w:r w:rsidR="00102E45" w:rsidRPr="002F77AC">
        <w:rPr>
          <w:rStyle w:val="Gvdemetni1"/>
          <w:rFonts w:eastAsia="Courier New"/>
          <w:sz w:val="24"/>
          <w:szCs w:val="24"/>
          <w:lang w:val="tr-TR"/>
        </w:rPr>
        <w:t xml:space="preserve"> aksam ve ayrı teknik </w:t>
      </w:r>
      <w:r w:rsidR="00021AA6">
        <w:rPr>
          <w:rStyle w:val="Gvdemetni1"/>
          <w:rFonts w:eastAsia="Courier New"/>
          <w:sz w:val="24"/>
          <w:szCs w:val="24"/>
          <w:lang w:val="tr-TR"/>
        </w:rPr>
        <w:t>üniteler</w:t>
      </w:r>
      <w:r w:rsidR="00021AA6" w:rsidRPr="002F77AC">
        <w:rPr>
          <w:rStyle w:val="Gvdemetni1"/>
          <w:rFonts w:eastAsia="Courier New"/>
          <w:sz w:val="24"/>
          <w:szCs w:val="24"/>
          <w:lang w:val="tr-TR"/>
        </w:rPr>
        <w:t xml:space="preserve"> </w:t>
      </w:r>
      <w:r w:rsidR="00102E45" w:rsidRPr="002F77AC">
        <w:rPr>
          <w:rStyle w:val="Gvdemetni1"/>
          <w:rFonts w:eastAsia="Courier New"/>
          <w:sz w:val="24"/>
          <w:szCs w:val="24"/>
          <w:lang w:val="tr-TR"/>
        </w:rPr>
        <w:t>için ürüne eklenmiş</w:t>
      </w:r>
      <w:r w:rsidR="00DA1DAE" w:rsidRPr="002F77AC">
        <w:rPr>
          <w:rStyle w:val="Gvdemetni1"/>
          <w:rFonts w:eastAsia="Courier New"/>
          <w:sz w:val="24"/>
          <w:szCs w:val="24"/>
          <w:lang w:val="tr-TR"/>
        </w:rPr>
        <w:t xml:space="preserve"> AT veya BM AEK</w:t>
      </w:r>
      <w:r w:rsidR="00102E45" w:rsidRPr="002F77AC">
        <w:rPr>
          <w:rStyle w:val="Gvdemetni1"/>
          <w:rFonts w:eastAsia="Courier New"/>
          <w:sz w:val="24"/>
          <w:szCs w:val="24"/>
          <w:lang w:val="tr-TR"/>
        </w:rPr>
        <w:t xml:space="preserve"> tip onayı işareti</w:t>
      </w:r>
      <w:r w:rsidR="00021AA6">
        <w:rPr>
          <w:rStyle w:val="Gvdemetni1"/>
          <w:rFonts w:eastAsia="Courier New"/>
          <w:sz w:val="24"/>
          <w:szCs w:val="24"/>
          <w:lang w:val="tr-TR"/>
        </w:rPr>
        <w:t>,</w:t>
      </w:r>
      <w:r w:rsidR="00E74906" w:rsidRPr="002F77AC">
        <w:rPr>
          <w:rStyle w:val="Gvdemetni1"/>
          <w:rFonts w:eastAsia="Courier New"/>
          <w:sz w:val="24"/>
          <w:szCs w:val="24"/>
          <w:lang w:val="tr-TR"/>
        </w:rPr>
        <w:t xml:space="preserve"> tip onayı </w:t>
      </w:r>
      <w:r w:rsidR="00965479">
        <w:rPr>
          <w:rStyle w:val="Gvdemetni1"/>
          <w:rFonts w:eastAsia="Courier New"/>
          <w:sz w:val="24"/>
          <w:szCs w:val="24"/>
          <w:lang w:val="tr-TR"/>
        </w:rPr>
        <w:t>belgesi</w:t>
      </w:r>
      <w:r w:rsidR="00965479" w:rsidRPr="002F77AC">
        <w:rPr>
          <w:rStyle w:val="Gvdemetni1"/>
          <w:rFonts w:eastAsia="Courier New"/>
          <w:sz w:val="24"/>
          <w:szCs w:val="24"/>
          <w:lang w:val="tr-TR"/>
        </w:rPr>
        <w:t xml:space="preserve"> </w:t>
      </w:r>
      <w:r w:rsidR="00E74906" w:rsidRPr="002F77AC">
        <w:rPr>
          <w:rStyle w:val="Gvdemetni1"/>
          <w:rFonts w:eastAsia="Courier New"/>
          <w:sz w:val="24"/>
          <w:szCs w:val="24"/>
          <w:lang w:val="tr-TR"/>
        </w:rPr>
        <w:t xml:space="preserve">için yeterli kanıt olarak </w:t>
      </w:r>
      <w:r w:rsidR="0021692A">
        <w:rPr>
          <w:rStyle w:val="Gvdemetni1"/>
          <w:rFonts w:eastAsia="Courier New"/>
          <w:sz w:val="24"/>
          <w:szCs w:val="24"/>
          <w:lang w:val="tr-TR"/>
        </w:rPr>
        <w:t>değerlendirilecektir</w:t>
      </w:r>
      <w:r w:rsidR="00E74906" w:rsidRPr="002F77AC">
        <w:rPr>
          <w:rStyle w:val="Gvdemetni1"/>
          <w:rFonts w:eastAsia="Courier New"/>
          <w:sz w:val="24"/>
          <w:szCs w:val="24"/>
          <w:lang w:val="tr-TR"/>
        </w:rPr>
        <w:t>.</w:t>
      </w:r>
      <w:r w:rsidR="00F60EB7" w:rsidRPr="002F77AC">
        <w:rPr>
          <w:rStyle w:val="Gvdemetni1"/>
          <w:rFonts w:eastAsia="Courier New"/>
          <w:sz w:val="24"/>
          <w:szCs w:val="24"/>
          <w:lang w:val="tr-TR"/>
        </w:rPr>
        <w:t xml:space="preserve"> </w:t>
      </w:r>
      <w:r w:rsidR="00F46A4C" w:rsidRPr="001124AF">
        <w:rPr>
          <w:rStyle w:val="Gvdemetni1"/>
          <w:rFonts w:eastAsia="Courier New"/>
          <w:color w:val="auto"/>
          <w:sz w:val="24"/>
          <w:szCs w:val="24"/>
          <w:lang w:val="tr-TR"/>
        </w:rPr>
        <w:t xml:space="preserve">BM AEK Uluslararası </w:t>
      </w:r>
      <w:r w:rsidR="00021AA6" w:rsidRPr="001124AF">
        <w:rPr>
          <w:rStyle w:val="Gvdemetni1"/>
          <w:rFonts w:eastAsia="Courier New"/>
          <w:color w:val="auto"/>
          <w:sz w:val="24"/>
          <w:szCs w:val="24"/>
          <w:lang w:val="tr-TR"/>
        </w:rPr>
        <w:t xml:space="preserve">Komple </w:t>
      </w:r>
      <w:r w:rsidR="00F46A4C" w:rsidRPr="001124AF">
        <w:rPr>
          <w:rStyle w:val="Gvdemetni1"/>
          <w:rFonts w:eastAsia="Courier New"/>
          <w:color w:val="auto"/>
          <w:sz w:val="24"/>
          <w:szCs w:val="24"/>
          <w:lang w:val="tr-TR"/>
        </w:rPr>
        <w:t xml:space="preserve">Araç Tip Onayı yürürlüğe girdiği zaman, Taraflar Ortak </w:t>
      </w:r>
      <w:proofErr w:type="spellStart"/>
      <w:r w:rsidR="00F46A4C" w:rsidRPr="001124AF">
        <w:rPr>
          <w:rStyle w:val="Gvdemetni1"/>
          <w:rFonts w:eastAsia="Courier New"/>
          <w:color w:val="auto"/>
          <w:sz w:val="24"/>
          <w:szCs w:val="24"/>
          <w:lang w:val="tr-TR"/>
        </w:rPr>
        <w:t>Komite’de</w:t>
      </w:r>
      <w:proofErr w:type="spellEnd"/>
      <w:r w:rsidR="00F46A4C" w:rsidRPr="001124AF">
        <w:rPr>
          <w:rStyle w:val="Gvdemetni1"/>
          <w:rFonts w:eastAsia="Courier New"/>
          <w:color w:val="auto"/>
          <w:sz w:val="24"/>
          <w:szCs w:val="24"/>
          <w:lang w:val="tr-TR"/>
        </w:rPr>
        <w:t xml:space="preserve"> BM </w:t>
      </w:r>
      <w:proofErr w:type="spellStart"/>
      <w:r w:rsidR="00F46A4C" w:rsidRPr="001124AF">
        <w:rPr>
          <w:rStyle w:val="Gvdemetni1"/>
          <w:rFonts w:eastAsia="Courier New"/>
          <w:color w:val="auto"/>
          <w:sz w:val="24"/>
          <w:szCs w:val="24"/>
          <w:lang w:val="tr-TR"/>
        </w:rPr>
        <w:t>AEK</w:t>
      </w:r>
      <w:proofErr w:type="spellEnd"/>
      <w:r w:rsidR="00F46A4C" w:rsidRPr="001124AF">
        <w:rPr>
          <w:rStyle w:val="Gvdemetni1"/>
          <w:rFonts w:eastAsia="Courier New"/>
          <w:color w:val="auto"/>
          <w:sz w:val="24"/>
          <w:szCs w:val="24"/>
          <w:lang w:val="tr-TR"/>
        </w:rPr>
        <w:t xml:space="preserve"> Uluslararası </w:t>
      </w:r>
      <w:r w:rsidR="00021AA6" w:rsidRPr="001124AF">
        <w:rPr>
          <w:rStyle w:val="Gvdemetni1"/>
          <w:rFonts w:eastAsia="Courier New"/>
          <w:color w:val="auto"/>
          <w:sz w:val="24"/>
          <w:szCs w:val="24"/>
          <w:lang w:val="tr-TR"/>
        </w:rPr>
        <w:t xml:space="preserve">Komple </w:t>
      </w:r>
      <w:r w:rsidR="00F46A4C" w:rsidRPr="001124AF">
        <w:rPr>
          <w:rStyle w:val="Gvdemetni1"/>
          <w:rFonts w:eastAsia="Courier New"/>
          <w:color w:val="auto"/>
          <w:sz w:val="24"/>
          <w:szCs w:val="24"/>
          <w:lang w:val="tr-TR"/>
        </w:rPr>
        <w:t xml:space="preserve">Araç Tip </w:t>
      </w:r>
      <w:r w:rsidR="00E56F76" w:rsidRPr="001124AF">
        <w:rPr>
          <w:rStyle w:val="Gvdemetni1"/>
          <w:rFonts w:eastAsia="Courier New"/>
          <w:color w:val="auto"/>
          <w:sz w:val="24"/>
          <w:szCs w:val="24"/>
          <w:lang w:val="tr-TR"/>
        </w:rPr>
        <w:t>Onayının</w:t>
      </w:r>
      <w:r w:rsidR="00F46A4C" w:rsidRPr="001124AF">
        <w:rPr>
          <w:rStyle w:val="Gvdemetni1"/>
          <w:rFonts w:eastAsia="Courier New"/>
          <w:color w:val="auto"/>
          <w:sz w:val="24"/>
          <w:szCs w:val="24"/>
          <w:lang w:val="tr-TR"/>
        </w:rPr>
        <w:t xml:space="preserve"> tip onayı </w:t>
      </w:r>
      <w:r w:rsidR="00021AA6" w:rsidRPr="001124AF">
        <w:rPr>
          <w:rStyle w:val="Gvdemetni1"/>
          <w:rFonts w:eastAsia="Courier New"/>
          <w:color w:val="auto"/>
          <w:sz w:val="24"/>
          <w:szCs w:val="24"/>
          <w:lang w:val="tr-TR"/>
        </w:rPr>
        <w:t xml:space="preserve">belgesi </w:t>
      </w:r>
      <w:r w:rsidR="00F24600" w:rsidRPr="001124AF">
        <w:rPr>
          <w:rStyle w:val="Gvdemetni1"/>
          <w:rFonts w:eastAsia="Courier New"/>
          <w:color w:val="auto"/>
          <w:sz w:val="24"/>
          <w:szCs w:val="24"/>
          <w:lang w:val="tr-TR"/>
        </w:rPr>
        <w:t>için</w:t>
      </w:r>
      <w:r w:rsidR="00F46A4C" w:rsidRPr="001124AF">
        <w:rPr>
          <w:rStyle w:val="Gvdemetni1"/>
          <w:rFonts w:eastAsia="Courier New"/>
          <w:color w:val="auto"/>
          <w:sz w:val="24"/>
          <w:szCs w:val="24"/>
          <w:lang w:val="tr-TR"/>
        </w:rPr>
        <w:t xml:space="preserve"> yeterli kanıt </w:t>
      </w:r>
      <w:r w:rsidR="00E43FFF" w:rsidRPr="001124AF">
        <w:rPr>
          <w:rStyle w:val="Gvdemetni1"/>
          <w:rFonts w:eastAsia="Courier New"/>
          <w:color w:val="auto"/>
          <w:sz w:val="24"/>
          <w:szCs w:val="24"/>
          <w:lang w:val="tr-TR"/>
        </w:rPr>
        <w:t xml:space="preserve">olup olamayacağını </w:t>
      </w:r>
      <w:r w:rsidR="007D6A49" w:rsidRPr="001124AF">
        <w:rPr>
          <w:rStyle w:val="Gvdemetni1"/>
          <w:rFonts w:eastAsia="Courier New"/>
          <w:color w:val="auto"/>
          <w:sz w:val="24"/>
          <w:szCs w:val="24"/>
          <w:lang w:val="tr-TR"/>
        </w:rPr>
        <w:t>değerlendirecektir</w:t>
      </w:r>
      <w:r w:rsidR="00F46A4C" w:rsidRPr="001124AF">
        <w:rPr>
          <w:rStyle w:val="Gvdemetni1"/>
          <w:rFonts w:eastAsia="Courier New"/>
          <w:color w:val="auto"/>
          <w:sz w:val="24"/>
          <w:szCs w:val="24"/>
          <w:lang w:val="tr-TR"/>
        </w:rPr>
        <w:t>.</w:t>
      </w:r>
    </w:p>
    <w:p w14:paraId="0B5EFB97" w14:textId="77777777" w:rsidR="00885B88" w:rsidRPr="001124AF" w:rsidRDefault="00885B88" w:rsidP="00885B88">
      <w:pPr>
        <w:pStyle w:val="Gvdemetni0"/>
        <w:shd w:val="clear" w:color="auto" w:fill="auto"/>
        <w:tabs>
          <w:tab w:val="left" w:pos="567"/>
        </w:tabs>
        <w:spacing w:before="0" w:line="274" w:lineRule="atLeast"/>
        <w:ind w:left="567" w:right="40"/>
        <w:jc w:val="both"/>
        <w:rPr>
          <w:rFonts w:asciiTheme="minorHAnsi" w:eastAsiaTheme="minorHAnsi" w:hAnsiTheme="minorHAnsi" w:cstheme="minorBidi"/>
          <w:color w:val="auto"/>
          <w:sz w:val="24"/>
          <w:szCs w:val="24"/>
          <w:lang w:val="tr-TR" w:eastAsia="en-US"/>
        </w:rPr>
      </w:pPr>
    </w:p>
    <w:p w14:paraId="588C1E6B" w14:textId="77777777" w:rsidR="006A6F11" w:rsidRPr="002F77AC" w:rsidRDefault="00154482" w:rsidP="00885B88">
      <w:pPr>
        <w:pStyle w:val="Gvdemetni0"/>
        <w:numPr>
          <w:ilvl w:val="0"/>
          <w:numId w:val="9"/>
        </w:numPr>
        <w:shd w:val="clear" w:color="auto" w:fill="auto"/>
        <w:tabs>
          <w:tab w:val="left" w:pos="567"/>
        </w:tabs>
        <w:spacing w:before="0" w:line="274" w:lineRule="atLeast"/>
        <w:ind w:left="567" w:right="40" w:hanging="567"/>
        <w:jc w:val="both"/>
        <w:rPr>
          <w:sz w:val="24"/>
          <w:szCs w:val="24"/>
          <w:lang w:val="tr-TR"/>
        </w:rPr>
      </w:pPr>
      <w:r w:rsidRPr="002F77AC">
        <w:rPr>
          <w:rStyle w:val="Gvdemetni1"/>
          <w:sz w:val="24"/>
          <w:szCs w:val="24"/>
          <w:lang w:val="tr-TR"/>
        </w:rPr>
        <w:t xml:space="preserve">Tarafların yetkili idari otoriteleri </w:t>
      </w:r>
      <w:r w:rsidR="00AE78EE" w:rsidRPr="002F77AC">
        <w:rPr>
          <w:rStyle w:val="Gvdemetni1"/>
          <w:sz w:val="24"/>
          <w:szCs w:val="24"/>
          <w:lang w:val="tr-TR"/>
        </w:rPr>
        <w:t xml:space="preserve">ürünlerin aşağıda sıralananlar ile uyumlu olduğunu </w:t>
      </w:r>
      <w:r w:rsidRPr="002F77AC">
        <w:rPr>
          <w:rStyle w:val="Gvdemetni1"/>
          <w:sz w:val="24"/>
          <w:szCs w:val="24"/>
          <w:lang w:val="tr-TR"/>
        </w:rPr>
        <w:t xml:space="preserve">yerel mevzuat </w:t>
      </w:r>
      <w:r w:rsidR="00AE78EE" w:rsidRPr="002F77AC">
        <w:rPr>
          <w:rStyle w:val="Gvdemetni1"/>
          <w:sz w:val="24"/>
          <w:szCs w:val="24"/>
          <w:lang w:val="tr-TR"/>
        </w:rPr>
        <w:t xml:space="preserve">doğrultusunda </w:t>
      </w:r>
      <w:r w:rsidRPr="002F77AC">
        <w:rPr>
          <w:rStyle w:val="Gvdemetni1"/>
          <w:sz w:val="24"/>
          <w:szCs w:val="24"/>
          <w:lang w:val="tr-TR"/>
        </w:rPr>
        <w:t xml:space="preserve">rastgele örnekleme </w:t>
      </w:r>
      <w:r w:rsidR="00AE78EE" w:rsidRPr="002F77AC">
        <w:rPr>
          <w:rStyle w:val="Gvdemetni1"/>
          <w:sz w:val="24"/>
          <w:szCs w:val="24"/>
          <w:lang w:val="tr-TR"/>
        </w:rPr>
        <w:t>yöntemiyle</w:t>
      </w:r>
      <w:r w:rsidRPr="002F77AC">
        <w:rPr>
          <w:rStyle w:val="Gvdemetni1"/>
          <w:sz w:val="24"/>
          <w:szCs w:val="24"/>
          <w:lang w:val="tr-TR"/>
        </w:rPr>
        <w:t xml:space="preserve"> doğrulayabilir</w:t>
      </w:r>
      <w:r w:rsidR="004D277A" w:rsidRPr="002F77AC">
        <w:rPr>
          <w:rStyle w:val="Gvdemetni1"/>
          <w:sz w:val="24"/>
          <w:szCs w:val="24"/>
          <w:lang w:val="tr-TR"/>
        </w:rPr>
        <w:t>:</w:t>
      </w:r>
    </w:p>
    <w:p w14:paraId="1277DAEC" w14:textId="77777777" w:rsidR="006A6F11" w:rsidRPr="002F77AC" w:rsidRDefault="00AB101F" w:rsidP="00885B88">
      <w:pPr>
        <w:pStyle w:val="Gvdemetni0"/>
        <w:numPr>
          <w:ilvl w:val="0"/>
          <w:numId w:val="5"/>
        </w:numPr>
        <w:shd w:val="clear" w:color="auto" w:fill="auto"/>
        <w:tabs>
          <w:tab w:val="left" w:pos="1134"/>
        </w:tabs>
        <w:spacing w:before="0" w:line="274" w:lineRule="atLeast"/>
        <w:ind w:left="567"/>
        <w:jc w:val="both"/>
        <w:rPr>
          <w:sz w:val="24"/>
          <w:szCs w:val="24"/>
          <w:lang w:val="tr-TR"/>
        </w:rPr>
      </w:pPr>
      <w:r w:rsidRPr="002F77AC">
        <w:rPr>
          <w:rStyle w:val="Gvdemetni1"/>
          <w:sz w:val="24"/>
          <w:szCs w:val="24"/>
          <w:lang w:val="tr-TR"/>
        </w:rPr>
        <w:t xml:space="preserve">Tarafların tüm yerel teknik </w:t>
      </w:r>
      <w:r w:rsidR="005633A1" w:rsidRPr="002F77AC">
        <w:rPr>
          <w:rStyle w:val="Gvdemetni1"/>
          <w:sz w:val="24"/>
          <w:szCs w:val="24"/>
          <w:lang w:val="tr-TR"/>
        </w:rPr>
        <w:t>düzenlemeleri</w:t>
      </w:r>
      <w:r w:rsidR="004D277A" w:rsidRPr="002F77AC">
        <w:rPr>
          <w:rStyle w:val="Gvdemetni1"/>
          <w:sz w:val="24"/>
          <w:szCs w:val="24"/>
          <w:lang w:val="tr-TR"/>
        </w:rPr>
        <w:t xml:space="preserve"> </w:t>
      </w:r>
      <w:r w:rsidRPr="002F77AC">
        <w:rPr>
          <w:rStyle w:val="Gvdemetni1"/>
          <w:sz w:val="24"/>
          <w:szCs w:val="24"/>
          <w:lang w:val="tr-TR"/>
        </w:rPr>
        <w:t>veya</w:t>
      </w:r>
    </w:p>
    <w:p w14:paraId="1B16405E" w14:textId="03F77539" w:rsidR="00AD3CE4" w:rsidRPr="002F77AC" w:rsidRDefault="00AB101F" w:rsidP="00885B88">
      <w:pPr>
        <w:pStyle w:val="Gvdemetni0"/>
        <w:numPr>
          <w:ilvl w:val="0"/>
          <w:numId w:val="5"/>
        </w:numPr>
        <w:shd w:val="clear" w:color="auto" w:fill="auto"/>
        <w:tabs>
          <w:tab w:val="left" w:pos="1134"/>
        </w:tabs>
        <w:spacing w:before="0" w:line="274" w:lineRule="atLeast"/>
        <w:ind w:left="567" w:right="40"/>
        <w:jc w:val="both"/>
        <w:rPr>
          <w:rStyle w:val="Gvdemetni1"/>
          <w:sz w:val="24"/>
          <w:szCs w:val="24"/>
          <w:lang w:val="tr-TR"/>
        </w:rPr>
      </w:pPr>
      <w:r w:rsidRPr="002F77AC">
        <w:rPr>
          <w:rStyle w:val="Gvdemetni1"/>
          <w:sz w:val="24"/>
          <w:szCs w:val="24"/>
          <w:lang w:val="tr-TR"/>
        </w:rPr>
        <w:t xml:space="preserve">Uyumluluğun </w:t>
      </w:r>
      <w:r w:rsidR="00021AA6">
        <w:rPr>
          <w:rStyle w:val="Gvdemetni1"/>
          <w:sz w:val="24"/>
          <w:szCs w:val="24"/>
          <w:lang w:val="tr-TR"/>
        </w:rPr>
        <w:t>komple</w:t>
      </w:r>
      <w:r w:rsidR="00021AA6" w:rsidRPr="002F77AC">
        <w:rPr>
          <w:rStyle w:val="Gvdemetni1"/>
          <w:sz w:val="24"/>
          <w:szCs w:val="24"/>
          <w:lang w:val="tr-TR"/>
        </w:rPr>
        <w:t xml:space="preserve"> </w:t>
      </w:r>
      <w:r w:rsidRPr="002F77AC">
        <w:rPr>
          <w:rStyle w:val="Gvdemetni1"/>
          <w:sz w:val="24"/>
          <w:szCs w:val="24"/>
          <w:lang w:val="tr-TR"/>
        </w:rPr>
        <w:t xml:space="preserve">araçlar için AT Uygunluk </w:t>
      </w:r>
      <w:r w:rsidR="00021AA6">
        <w:rPr>
          <w:rStyle w:val="Gvdemetni1"/>
          <w:sz w:val="24"/>
          <w:szCs w:val="24"/>
          <w:lang w:val="tr-TR"/>
        </w:rPr>
        <w:t>Belgesi</w:t>
      </w:r>
      <w:r w:rsidR="00021AA6" w:rsidRPr="002F77AC">
        <w:rPr>
          <w:rStyle w:val="Gvdemetni1"/>
          <w:sz w:val="24"/>
          <w:szCs w:val="24"/>
          <w:lang w:val="tr-TR"/>
        </w:rPr>
        <w:t xml:space="preserve"> </w:t>
      </w:r>
      <w:r w:rsidR="00363687" w:rsidRPr="002F77AC">
        <w:rPr>
          <w:rStyle w:val="Gvdemetni1"/>
          <w:sz w:val="24"/>
          <w:szCs w:val="24"/>
          <w:lang w:val="tr-TR"/>
        </w:rPr>
        <w:t xml:space="preserve">veya 3. paragrafta ifade edildiği </w:t>
      </w:r>
      <w:r w:rsidR="00207C2F" w:rsidRPr="002F77AC">
        <w:rPr>
          <w:rStyle w:val="Gvdemetni1"/>
          <w:sz w:val="24"/>
          <w:szCs w:val="24"/>
          <w:lang w:val="tr-TR"/>
        </w:rPr>
        <w:t>gibi,</w:t>
      </w:r>
      <w:r w:rsidR="00363687" w:rsidRPr="002F77AC">
        <w:rPr>
          <w:rStyle w:val="Gvdemetni1"/>
          <w:rFonts w:eastAsia="Courier New"/>
          <w:sz w:val="24"/>
          <w:szCs w:val="24"/>
          <w:lang w:val="tr-TR"/>
        </w:rPr>
        <w:t xml:space="preserve"> aksam ve ayrı teknik </w:t>
      </w:r>
      <w:r w:rsidR="00021AA6">
        <w:rPr>
          <w:rStyle w:val="Gvdemetni1"/>
          <w:rFonts w:eastAsia="Courier New"/>
          <w:sz w:val="24"/>
          <w:szCs w:val="24"/>
          <w:lang w:val="tr-TR"/>
        </w:rPr>
        <w:t>üniteler</w:t>
      </w:r>
      <w:r w:rsidR="00021AA6" w:rsidRPr="002F77AC">
        <w:rPr>
          <w:rStyle w:val="Gvdemetni1"/>
          <w:rFonts w:eastAsia="Courier New"/>
          <w:sz w:val="24"/>
          <w:szCs w:val="24"/>
          <w:lang w:val="tr-TR"/>
        </w:rPr>
        <w:t xml:space="preserve"> </w:t>
      </w:r>
      <w:r w:rsidR="00363687" w:rsidRPr="002F77AC">
        <w:rPr>
          <w:rStyle w:val="Gvdemetni1"/>
          <w:rFonts w:eastAsia="Courier New"/>
          <w:sz w:val="24"/>
          <w:szCs w:val="24"/>
          <w:lang w:val="tr-TR"/>
        </w:rPr>
        <w:t xml:space="preserve">için ürüne eklenmiş AT veya BM AEK </w:t>
      </w:r>
      <w:r w:rsidR="00021AA6">
        <w:rPr>
          <w:rStyle w:val="Gvdemetni1"/>
          <w:rFonts w:eastAsia="Courier New"/>
          <w:sz w:val="24"/>
          <w:szCs w:val="24"/>
          <w:lang w:val="tr-TR"/>
        </w:rPr>
        <w:t xml:space="preserve">tip onayı </w:t>
      </w:r>
      <w:r w:rsidR="00363687" w:rsidRPr="002F77AC">
        <w:rPr>
          <w:rStyle w:val="Gvdemetni1"/>
          <w:rFonts w:eastAsia="Courier New"/>
          <w:sz w:val="24"/>
          <w:szCs w:val="24"/>
          <w:lang w:val="tr-TR"/>
        </w:rPr>
        <w:t>işareti</w:t>
      </w:r>
      <w:r w:rsidR="00363687" w:rsidRPr="002F77AC">
        <w:rPr>
          <w:rStyle w:val="Gvdemetni1"/>
          <w:sz w:val="24"/>
          <w:szCs w:val="24"/>
          <w:lang w:val="tr-TR"/>
        </w:rPr>
        <w:t xml:space="preserve"> </w:t>
      </w:r>
      <w:r w:rsidRPr="002F77AC">
        <w:rPr>
          <w:rStyle w:val="Gvdemetni1"/>
          <w:sz w:val="24"/>
          <w:szCs w:val="24"/>
          <w:lang w:val="tr-TR"/>
        </w:rPr>
        <w:t xml:space="preserve">ile </w:t>
      </w:r>
      <w:r w:rsidR="002A66F5" w:rsidRPr="002F77AC">
        <w:rPr>
          <w:rStyle w:val="Gvdemetni1"/>
          <w:sz w:val="24"/>
          <w:szCs w:val="24"/>
          <w:lang w:val="tr-TR"/>
        </w:rPr>
        <w:t>doğrulan</w:t>
      </w:r>
      <w:r w:rsidR="002A66F5">
        <w:rPr>
          <w:rStyle w:val="Gvdemetni1"/>
          <w:sz w:val="24"/>
          <w:szCs w:val="24"/>
          <w:lang w:val="tr-TR"/>
        </w:rPr>
        <w:t>dığı</w:t>
      </w:r>
      <w:r w:rsidR="002A66F5" w:rsidRPr="002F77AC">
        <w:rPr>
          <w:rStyle w:val="Gvdemetni1"/>
          <w:sz w:val="24"/>
          <w:szCs w:val="24"/>
          <w:lang w:val="tr-TR"/>
        </w:rPr>
        <w:t xml:space="preserve"> </w:t>
      </w:r>
      <w:r w:rsidRPr="002F77AC">
        <w:rPr>
          <w:rStyle w:val="Gvdemetni1"/>
          <w:sz w:val="24"/>
          <w:szCs w:val="24"/>
          <w:lang w:val="tr-TR"/>
        </w:rPr>
        <w:t>yerel teknik düzenlemeler</w:t>
      </w:r>
      <w:r w:rsidR="00207C2F" w:rsidRPr="002F77AC">
        <w:rPr>
          <w:rStyle w:val="Gvdemetni1"/>
          <w:sz w:val="24"/>
          <w:szCs w:val="24"/>
          <w:lang w:val="tr-TR"/>
        </w:rPr>
        <w:t>.</w:t>
      </w:r>
      <w:r w:rsidRPr="002F77AC">
        <w:rPr>
          <w:rStyle w:val="Gvdemetni1"/>
          <w:sz w:val="24"/>
          <w:szCs w:val="24"/>
          <w:lang w:val="tr-TR"/>
        </w:rPr>
        <w:t xml:space="preserve">  </w:t>
      </w:r>
    </w:p>
    <w:p w14:paraId="3FB00534" w14:textId="32EB6B42" w:rsidR="006A6F11" w:rsidRPr="002F77AC" w:rsidRDefault="00AD3CE4" w:rsidP="00885B88">
      <w:pPr>
        <w:pStyle w:val="Gvdemetni0"/>
        <w:shd w:val="clear" w:color="auto" w:fill="auto"/>
        <w:tabs>
          <w:tab w:val="left" w:pos="1134"/>
        </w:tabs>
        <w:spacing w:before="0" w:line="274" w:lineRule="atLeast"/>
        <w:ind w:left="567" w:right="40"/>
        <w:jc w:val="both"/>
        <w:rPr>
          <w:sz w:val="24"/>
          <w:szCs w:val="24"/>
          <w:lang w:val="tr-TR"/>
        </w:rPr>
      </w:pPr>
      <w:r w:rsidRPr="002F77AC">
        <w:rPr>
          <w:rStyle w:val="Gvdemetni1"/>
          <w:sz w:val="24"/>
          <w:szCs w:val="24"/>
          <w:lang w:val="tr-TR"/>
        </w:rPr>
        <w:t>Bu doğrulama, duruma g</w:t>
      </w:r>
      <w:r w:rsidR="00370D10" w:rsidRPr="002F77AC">
        <w:rPr>
          <w:rStyle w:val="Gvdemetni1"/>
          <w:sz w:val="24"/>
          <w:szCs w:val="24"/>
          <w:lang w:val="tr-TR"/>
        </w:rPr>
        <w:t>ö</w:t>
      </w:r>
      <w:r w:rsidRPr="002F77AC">
        <w:rPr>
          <w:rStyle w:val="Gvdemetni1"/>
          <w:sz w:val="24"/>
          <w:szCs w:val="24"/>
          <w:lang w:val="tr-TR"/>
        </w:rPr>
        <w:t>re, (a) ve</w:t>
      </w:r>
      <w:r w:rsidR="00021AA6">
        <w:rPr>
          <w:rStyle w:val="Gvdemetni1"/>
          <w:sz w:val="24"/>
          <w:szCs w:val="24"/>
          <w:lang w:val="tr-TR"/>
        </w:rPr>
        <w:t>ya</w:t>
      </w:r>
      <w:r w:rsidRPr="002F77AC">
        <w:rPr>
          <w:rStyle w:val="Gvdemetni1"/>
          <w:sz w:val="24"/>
          <w:szCs w:val="24"/>
          <w:lang w:val="tr-TR"/>
        </w:rPr>
        <w:t xml:space="preserve"> (b) bendi kapsamında yerel teknik düzenlemelere uyumlu olarak yürütülür. </w:t>
      </w:r>
      <w:r w:rsidR="001C1ABB">
        <w:rPr>
          <w:rStyle w:val="Gvdemetni1"/>
          <w:sz w:val="24"/>
          <w:szCs w:val="24"/>
          <w:lang w:val="tr-TR"/>
        </w:rPr>
        <w:t xml:space="preserve">Her bir Taraf, </w:t>
      </w:r>
      <w:r w:rsidRPr="002F77AC">
        <w:rPr>
          <w:rStyle w:val="Gvdemetni1"/>
          <w:sz w:val="24"/>
          <w:szCs w:val="24"/>
          <w:lang w:val="tr-TR"/>
        </w:rPr>
        <w:t xml:space="preserve"> bir ürünün bu düzenleme ve gerekliliklere uygun olmaması halinde tedarikçiden söz konusu ürünü kendi piyasasından çekmesini isteyebilir.</w:t>
      </w:r>
    </w:p>
    <w:p w14:paraId="76BD3D1C" w14:textId="77777777" w:rsidR="00885B88" w:rsidRDefault="00885B88" w:rsidP="00885B88">
      <w:pPr>
        <w:pStyle w:val="Gvdemetni20"/>
        <w:shd w:val="clear" w:color="auto" w:fill="auto"/>
        <w:spacing w:before="0" w:after="0" w:line="274" w:lineRule="atLeast"/>
        <w:ind w:left="20"/>
        <w:rPr>
          <w:rStyle w:val="Gvdemetni21"/>
          <w:b/>
          <w:i/>
          <w:iCs/>
          <w:sz w:val="24"/>
          <w:szCs w:val="24"/>
          <w:lang w:val="tr-TR"/>
        </w:rPr>
      </w:pPr>
    </w:p>
    <w:p w14:paraId="5EC4786D" w14:textId="77777777" w:rsidR="006A6F11" w:rsidRPr="00885B88" w:rsidRDefault="00AD3CE4" w:rsidP="00885B88">
      <w:pPr>
        <w:pStyle w:val="Gvdemetni20"/>
        <w:shd w:val="clear" w:color="auto" w:fill="auto"/>
        <w:spacing w:before="0" w:after="0" w:line="274" w:lineRule="atLeast"/>
        <w:ind w:left="20"/>
        <w:rPr>
          <w:b/>
          <w:sz w:val="24"/>
          <w:szCs w:val="24"/>
          <w:lang w:val="tr-TR"/>
        </w:rPr>
      </w:pPr>
      <w:r w:rsidRPr="00885B88">
        <w:rPr>
          <w:rStyle w:val="Gvdemetni21"/>
          <w:b/>
          <w:iCs/>
          <w:sz w:val="24"/>
          <w:szCs w:val="24"/>
          <w:lang w:val="tr-TR"/>
        </w:rPr>
        <w:lastRenderedPageBreak/>
        <w:t>Madde</w:t>
      </w:r>
      <w:r w:rsidR="004D277A" w:rsidRPr="00885B88">
        <w:rPr>
          <w:rStyle w:val="Gvdemetni21"/>
          <w:b/>
          <w:iCs/>
          <w:sz w:val="24"/>
          <w:szCs w:val="24"/>
          <w:lang w:val="tr-TR"/>
        </w:rPr>
        <w:t xml:space="preserve"> 4</w:t>
      </w:r>
    </w:p>
    <w:p w14:paraId="324CD3F3" w14:textId="0C96D1FC" w:rsidR="006A6F11" w:rsidRPr="00885B88" w:rsidRDefault="00AD3CE4" w:rsidP="00885B88">
      <w:pPr>
        <w:pStyle w:val="Gvdemetni30"/>
        <w:shd w:val="clear" w:color="auto" w:fill="auto"/>
        <w:spacing w:before="0" w:after="0" w:line="274" w:lineRule="atLeast"/>
        <w:ind w:left="20"/>
        <w:rPr>
          <w:sz w:val="24"/>
          <w:szCs w:val="24"/>
          <w:lang w:val="tr-TR"/>
        </w:rPr>
      </w:pPr>
      <w:bookmarkStart w:id="1" w:name="bookmark4"/>
      <w:r w:rsidRPr="00885B88">
        <w:rPr>
          <w:sz w:val="24"/>
          <w:szCs w:val="24"/>
          <w:lang w:val="tr-TR"/>
        </w:rPr>
        <w:t>Yeni Teknolojiler ve</w:t>
      </w:r>
      <w:r w:rsidR="00FD7B25" w:rsidRPr="00885B88">
        <w:rPr>
          <w:sz w:val="24"/>
          <w:szCs w:val="24"/>
          <w:lang w:val="tr-TR"/>
        </w:rPr>
        <w:t>ya</w:t>
      </w:r>
      <w:r w:rsidRPr="00885B88">
        <w:rPr>
          <w:sz w:val="24"/>
          <w:szCs w:val="24"/>
          <w:lang w:val="tr-TR"/>
        </w:rPr>
        <w:t xml:space="preserve"> Yeni Özellikler İçeren Ürünler </w:t>
      </w:r>
      <w:bookmarkEnd w:id="1"/>
    </w:p>
    <w:p w14:paraId="486BEFC3" w14:textId="77777777" w:rsidR="00EC0909" w:rsidRPr="002F77AC" w:rsidRDefault="00EC0909" w:rsidP="00885B88">
      <w:pPr>
        <w:pStyle w:val="Balk20"/>
        <w:keepNext/>
        <w:keepLines/>
        <w:shd w:val="clear" w:color="auto" w:fill="auto"/>
        <w:spacing w:before="0" w:after="0" w:line="274" w:lineRule="atLeast"/>
        <w:ind w:left="20"/>
        <w:rPr>
          <w:sz w:val="24"/>
          <w:szCs w:val="24"/>
          <w:lang w:val="tr-TR"/>
        </w:rPr>
      </w:pPr>
    </w:p>
    <w:p w14:paraId="7F3A5513" w14:textId="4758C4BA" w:rsidR="007C3E20" w:rsidRDefault="007C3E20" w:rsidP="00885B88">
      <w:pPr>
        <w:pStyle w:val="Gvdemetni0"/>
        <w:numPr>
          <w:ilvl w:val="0"/>
          <w:numId w:val="6"/>
        </w:numPr>
        <w:shd w:val="clear" w:color="auto" w:fill="auto"/>
        <w:tabs>
          <w:tab w:val="left" w:pos="567"/>
        </w:tabs>
        <w:spacing w:before="0" w:line="274" w:lineRule="atLeast"/>
        <w:ind w:left="567" w:right="40" w:hanging="567"/>
        <w:jc w:val="both"/>
        <w:rPr>
          <w:rStyle w:val="Gvdemetni1"/>
          <w:sz w:val="24"/>
          <w:szCs w:val="24"/>
          <w:lang w:val="tr-TR"/>
        </w:rPr>
      </w:pPr>
      <w:r>
        <w:rPr>
          <w:rStyle w:val="Gvdemetni1"/>
          <w:sz w:val="24"/>
          <w:szCs w:val="24"/>
          <w:lang w:val="tr-TR"/>
        </w:rPr>
        <w:t xml:space="preserve">Taraflar, </w:t>
      </w:r>
      <w:r w:rsidR="00021AA6">
        <w:rPr>
          <w:rStyle w:val="Gvdemetni1"/>
          <w:sz w:val="24"/>
          <w:szCs w:val="24"/>
          <w:lang w:val="tr-TR"/>
        </w:rPr>
        <w:t xml:space="preserve">ithalatçı </w:t>
      </w:r>
      <w:r>
        <w:rPr>
          <w:rStyle w:val="Gvdemetni1"/>
          <w:sz w:val="24"/>
          <w:szCs w:val="24"/>
          <w:lang w:val="tr-TR"/>
        </w:rPr>
        <w:t>Tarafça henüz düzenlenmemiş yeni bir teknoloji veya yeni bir özellik içermesi gerekçesiyle bu Ek kapsamında bulunan ve ihracatçı Tarafça onaylanan bir ürünün, insan sağlığı, güvenliği ve</w:t>
      </w:r>
      <w:r w:rsidR="00D57D17">
        <w:rPr>
          <w:rStyle w:val="Gvdemetni1"/>
          <w:sz w:val="24"/>
          <w:szCs w:val="24"/>
          <w:lang w:val="tr-TR"/>
        </w:rPr>
        <w:t>ya</w:t>
      </w:r>
      <w:r>
        <w:rPr>
          <w:rStyle w:val="Gvdemetni1"/>
          <w:sz w:val="24"/>
          <w:szCs w:val="24"/>
          <w:lang w:val="tr-TR"/>
        </w:rPr>
        <w:t xml:space="preserve"> çevre için risk teşkil ettiği bilimsel ve</w:t>
      </w:r>
      <w:r w:rsidR="00D13E5E">
        <w:rPr>
          <w:rStyle w:val="Gvdemetni1"/>
          <w:sz w:val="24"/>
          <w:szCs w:val="24"/>
          <w:lang w:val="tr-TR"/>
        </w:rPr>
        <w:t>ya</w:t>
      </w:r>
      <w:r>
        <w:rPr>
          <w:rStyle w:val="Gvdemetni1"/>
          <w:sz w:val="24"/>
          <w:szCs w:val="24"/>
          <w:lang w:val="tr-TR"/>
        </w:rPr>
        <w:t xml:space="preserve"> teknik bilgi ile kanıtlanması durumu hariç, piyasaya arzını </w:t>
      </w:r>
      <w:r w:rsidR="001D1BB0">
        <w:rPr>
          <w:rStyle w:val="Gvdemetni1"/>
          <w:sz w:val="24"/>
          <w:szCs w:val="24"/>
          <w:lang w:val="tr-TR"/>
        </w:rPr>
        <w:t>engellemeyecek</w:t>
      </w:r>
      <w:r>
        <w:rPr>
          <w:rStyle w:val="Gvdemetni1"/>
          <w:sz w:val="24"/>
          <w:szCs w:val="24"/>
          <w:lang w:val="tr-TR"/>
        </w:rPr>
        <w:t xml:space="preserve"> veya gereksiz olarak </w:t>
      </w:r>
      <w:r w:rsidR="001D1BB0">
        <w:rPr>
          <w:rStyle w:val="Gvdemetni1"/>
          <w:sz w:val="24"/>
          <w:szCs w:val="24"/>
          <w:lang w:val="tr-TR"/>
        </w:rPr>
        <w:t>ertelemeyecektir</w:t>
      </w:r>
      <w:r>
        <w:rPr>
          <w:rStyle w:val="Gvdemetni1"/>
          <w:sz w:val="24"/>
          <w:szCs w:val="24"/>
          <w:lang w:val="tr-TR"/>
        </w:rPr>
        <w:t xml:space="preserve">. </w:t>
      </w:r>
    </w:p>
    <w:p w14:paraId="7F21249A" w14:textId="77777777" w:rsidR="00885B88" w:rsidRPr="002F77AC" w:rsidRDefault="00885B88" w:rsidP="00885B88">
      <w:pPr>
        <w:pStyle w:val="Gvdemetni0"/>
        <w:shd w:val="clear" w:color="auto" w:fill="auto"/>
        <w:tabs>
          <w:tab w:val="left" w:pos="567"/>
        </w:tabs>
        <w:spacing w:before="0" w:line="274" w:lineRule="atLeast"/>
        <w:ind w:left="567" w:right="40"/>
        <w:jc w:val="both"/>
        <w:rPr>
          <w:sz w:val="24"/>
          <w:szCs w:val="24"/>
          <w:lang w:val="tr-TR"/>
        </w:rPr>
      </w:pPr>
    </w:p>
    <w:p w14:paraId="3E001AE1" w14:textId="15A42A62" w:rsidR="00D57D17" w:rsidRPr="002F77AC" w:rsidRDefault="00D57D17" w:rsidP="00885B88">
      <w:pPr>
        <w:pStyle w:val="Gvdemetni0"/>
        <w:numPr>
          <w:ilvl w:val="0"/>
          <w:numId w:val="6"/>
        </w:numPr>
        <w:shd w:val="clear" w:color="auto" w:fill="auto"/>
        <w:tabs>
          <w:tab w:val="left" w:pos="567"/>
        </w:tabs>
        <w:spacing w:before="0" w:line="274" w:lineRule="atLeast"/>
        <w:ind w:left="567" w:right="40" w:hanging="567"/>
        <w:jc w:val="both"/>
        <w:rPr>
          <w:sz w:val="24"/>
          <w:szCs w:val="24"/>
          <w:lang w:val="tr-TR"/>
        </w:rPr>
      </w:pPr>
      <w:r>
        <w:rPr>
          <w:rStyle w:val="Gvdemetni1"/>
          <w:sz w:val="24"/>
          <w:szCs w:val="24"/>
          <w:lang w:val="tr-TR"/>
        </w:rPr>
        <w:t xml:space="preserve">Taraflardan birinin, insan sağlığı, güvenliği ve çevre için risk teşkil ettiği gerekçesiyle yeni bir teknoloji veya yeni bir özellik taşıyan bir ürünün piyasaya arzını reddetmesi ya da piyasadan çekilmesine karar vermesi durumunda, bu kararı hemen diğer Tarafa ve ekonomik </w:t>
      </w:r>
      <w:r w:rsidR="00E56F76">
        <w:rPr>
          <w:rStyle w:val="Gvdemetni1"/>
          <w:sz w:val="24"/>
          <w:szCs w:val="24"/>
          <w:lang w:val="tr-TR"/>
        </w:rPr>
        <w:t>operatörlere</w:t>
      </w:r>
      <w:r w:rsidR="008F7B26">
        <w:rPr>
          <w:rStyle w:val="DipnotBavurusu"/>
          <w:sz w:val="24"/>
          <w:szCs w:val="24"/>
          <w:lang w:val="tr-TR"/>
        </w:rPr>
        <w:footnoteReference w:id="5"/>
      </w:r>
      <w:r>
        <w:rPr>
          <w:rStyle w:val="Gvdemetni1"/>
          <w:sz w:val="24"/>
          <w:szCs w:val="24"/>
          <w:lang w:val="tr-TR"/>
        </w:rPr>
        <w:t xml:space="preserve"> </w:t>
      </w:r>
      <w:r w:rsidR="00E0086F">
        <w:rPr>
          <w:rStyle w:val="Gvdemetni1"/>
          <w:sz w:val="24"/>
          <w:szCs w:val="24"/>
          <w:lang w:val="tr-TR"/>
        </w:rPr>
        <w:t>bildirecektir</w:t>
      </w:r>
      <w:r>
        <w:rPr>
          <w:rStyle w:val="Gvdemetni1"/>
          <w:sz w:val="24"/>
          <w:szCs w:val="24"/>
          <w:lang w:val="tr-TR"/>
        </w:rPr>
        <w:t xml:space="preserve">. Bildirim, </w:t>
      </w:r>
      <w:r w:rsidR="004E2744">
        <w:rPr>
          <w:rStyle w:val="Gvdemetni1"/>
          <w:sz w:val="24"/>
          <w:szCs w:val="24"/>
          <w:lang w:val="tr-TR"/>
        </w:rPr>
        <w:t>söz konusu</w:t>
      </w:r>
      <w:r>
        <w:rPr>
          <w:rStyle w:val="Gvdemetni1"/>
          <w:sz w:val="24"/>
          <w:szCs w:val="24"/>
          <w:lang w:val="tr-TR"/>
        </w:rPr>
        <w:t xml:space="preserve"> Tarafın kararında etkili olan ilgili tüm bilimsel ve</w:t>
      </w:r>
      <w:r w:rsidR="00D13E5E">
        <w:rPr>
          <w:rStyle w:val="Gvdemetni1"/>
          <w:sz w:val="24"/>
          <w:szCs w:val="24"/>
          <w:lang w:val="tr-TR"/>
        </w:rPr>
        <w:t>ya</w:t>
      </w:r>
      <w:r>
        <w:rPr>
          <w:rStyle w:val="Gvdemetni1"/>
          <w:sz w:val="24"/>
          <w:szCs w:val="24"/>
          <w:lang w:val="tr-TR"/>
        </w:rPr>
        <w:t xml:space="preserve"> teknik bilgiyi </w:t>
      </w:r>
      <w:r w:rsidR="00E0086F">
        <w:rPr>
          <w:rStyle w:val="Gvdemetni1"/>
          <w:sz w:val="24"/>
          <w:szCs w:val="24"/>
          <w:lang w:val="tr-TR"/>
        </w:rPr>
        <w:t>içerecektir</w:t>
      </w:r>
      <w:r>
        <w:rPr>
          <w:rStyle w:val="Gvdemetni1"/>
          <w:sz w:val="24"/>
          <w:szCs w:val="24"/>
          <w:lang w:val="tr-TR"/>
        </w:rPr>
        <w:t xml:space="preserve">. </w:t>
      </w:r>
    </w:p>
    <w:p w14:paraId="54DE61AB" w14:textId="77777777" w:rsidR="00885B88" w:rsidRDefault="00885B88" w:rsidP="00885B88">
      <w:pPr>
        <w:pStyle w:val="Gvdemetni20"/>
        <w:shd w:val="clear" w:color="auto" w:fill="auto"/>
        <w:spacing w:before="0" w:after="0" w:line="274" w:lineRule="atLeast"/>
        <w:rPr>
          <w:rStyle w:val="Gvdemetni21"/>
          <w:b/>
          <w:i/>
          <w:iCs/>
          <w:sz w:val="24"/>
          <w:szCs w:val="24"/>
          <w:lang w:val="tr-TR"/>
        </w:rPr>
      </w:pPr>
    </w:p>
    <w:p w14:paraId="0E2DAFD6" w14:textId="77777777" w:rsidR="005B4D9B" w:rsidRPr="00885B88" w:rsidRDefault="005B4D9B" w:rsidP="00885B88">
      <w:pPr>
        <w:pStyle w:val="Gvdemetni20"/>
        <w:shd w:val="clear" w:color="auto" w:fill="auto"/>
        <w:spacing w:before="0" w:after="0" w:line="274" w:lineRule="atLeast"/>
        <w:rPr>
          <w:rStyle w:val="Gvdemetni21"/>
          <w:b/>
          <w:iCs/>
          <w:sz w:val="24"/>
          <w:szCs w:val="24"/>
          <w:lang w:val="tr-TR"/>
        </w:rPr>
      </w:pPr>
      <w:r w:rsidRPr="00885B88">
        <w:rPr>
          <w:rStyle w:val="Gvdemetni21"/>
          <w:b/>
          <w:iCs/>
          <w:sz w:val="24"/>
          <w:szCs w:val="24"/>
          <w:lang w:val="tr-TR"/>
        </w:rPr>
        <w:t>Madde</w:t>
      </w:r>
      <w:r w:rsidR="004D277A" w:rsidRPr="00885B88">
        <w:rPr>
          <w:rStyle w:val="Gvdemetni21"/>
          <w:b/>
          <w:iCs/>
          <w:sz w:val="24"/>
          <w:szCs w:val="24"/>
          <w:lang w:val="tr-TR"/>
        </w:rPr>
        <w:t xml:space="preserve"> </w:t>
      </w:r>
      <w:r w:rsidR="00ED1907" w:rsidRPr="00885B88">
        <w:rPr>
          <w:rStyle w:val="Gvdemetni21"/>
          <w:b/>
          <w:iCs/>
          <w:sz w:val="24"/>
          <w:szCs w:val="24"/>
          <w:lang w:val="tr-TR"/>
        </w:rPr>
        <w:t>5</w:t>
      </w:r>
      <w:bookmarkStart w:id="2" w:name="bookmark5"/>
    </w:p>
    <w:p w14:paraId="09BF5CF1" w14:textId="77777777" w:rsidR="006A6F11" w:rsidRPr="00885B88" w:rsidRDefault="005B4D9B" w:rsidP="00885B88">
      <w:pPr>
        <w:pStyle w:val="Gvdemetni20"/>
        <w:shd w:val="clear" w:color="auto" w:fill="auto"/>
        <w:spacing w:before="0" w:after="0" w:line="274" w:lineRule="atLeast"/>
        <w:rPr>
          <w:rStyle w:val="Balk21"/>
          <w:bCs w:val="0"/>
          <w:i w:val="0"/>
          <w:sz w:val="24"/>
          <w:szCs w:val="24"/>
          <w:lang w:val="tr-TR"/>
        </w:rPr>
      </w:pPr>
      <w:r w:rsidRPr="00885B88">
        <w:rPr>
          <w:rStyle w:val="Balk21"/>
          <w:bCs w:val="0"/>
          <w:i w:val="0"/>
          <w:sz w:val="24"/>
          <w:szCs w:val="24"/>
          <w:lang w:val="tr-TR"/>
        </w:rPr>
        <w:t xml:space="preserve">Ticareti Kısıtlayan Diğer Önlemler </w:t>
      </w:r>
      <w:bookmarkEnd w:id="2"/>
    </w:p>
    <w:p w14:paraId="7255B8C1" w14:textId="77777777" w:rsidR="00885B88" w:rsidRPr="002F77AC" w:rsidRDefault="00885B88" w:rsidP="00885B88">
      <w:pPr>
        <w:pStyle w:val="Gvdemetni20"/>
        <w:shd w:val="clear" w:color="auto" w:fill="auto"/>
        <w:spacing w:before="0" w:after="0" w:line="274" w:lineRule="atLeast"/>
        <w:rPr>
          <w:rStyle w:val="Balk21"/>
          <w:bCs w:val="0"/>
          <w:i w:val="0"/>
          <w:sz w:val="24"/>
          <w:szCs w:val="24"/>
          <w:lang w:val="tr-TR"/>
        </w:rPr>
      </w:pPr>
    </w:p>
    <w:p w14:paraId="0D5D45DF" w14:textId="337FF62D" w:rsidR="006A6F11" w:rsidRPr="002F77AC" w:rsidRDefault="00AE22CE" w:rsidP="00885B88">
      <w:pPr>
        <w:pStyle w:val="Gvdemetni0"/>
        <w:shd w:val="clear" w:color="auto" w:fill="auto"/>
        <w:spacing w:before="0" w:line="274" w:lineRule="atLeast"/>
        <w:ind w:left="567" w:right="20"/>
        <w:jc w:val="both"/>
        <w:rPr>
          <w:sz w:val="24"/>
          <w:szCs w:val="24"/>
          <w:lang w:val="tr-TR"/>
        </w:rPr>
      </w:pPr>
      <w:r>
        <w:rPr>
          <w:rStyle w:val="Gvdemetni1"/>
          <w:sz w:val="24"/>
          <w:szCs w:val="24"/>
          <w:lang w:val="tr-TR"/>
        </w:rPr>
        <w:t>Her bir Taraf,</w:t>
      </w:r>
      <w:r w:rsidRPr="002F77AC">
        <w:rPr>
          <w:rStyle w:val="Gvdemetni1"/>
          <w:sz w:val="24"/>
          <w:szCs w:val="24"/>
          <w:lang w:val="tr-TR"/>
        </w:rPr>
        <w:t xml:space="preserve"> </w:t>
      </w:r>
      <w:r w:rsidR="00083A04" w:rsidRPr="002F77AC">
        <w:rPr>
          <w:rStyle w:val="Gvdemetni1"/>
          <w:sz w:val="24"/>
          <w:szCs w:val="24"/>
          <w:lang w:val="tr-TR"/>
        </w:rPr>
        <w:t xml:space="preserve">bu Ek kapsamında bulunan sektöre özel diğer düzenleyici önlemler aracılığıyla bu Ek </w:t>
      </w:r>
      <w:r w:rsidR="00ED423A" w:rsidRPr="002F77AC">
        <w:rPr>
          <w:rStyle w:val="Gvdemetni1"/>
          <w:sz w:val="24"/>
          <w:szCs w:val="24"/>
          <w:lang w:val="tr-TR"/>
        </w:rPr>
        <w:t>sayesinde</w:t>
      </w:r>
      <w:r w:rsidR="00083A04" w:rsidRPr="002F77AC">
        <w:rPr>
          <w:rStyle w:val="Gvdemetni1"/>
          <w:sz w:val="24"/>
          <w:szCs w:val="24"/>
          <w:lang w:val="tr-TR"/>
        </w:rPr>
        <w:t xml:space="preserve"> </w:t>
      </w:r>
      <w:r w:rsidR="005B4D9B" w:rsidRPr="002F77AC">
        <w:rPr>
          <w:rStyle w:val="Gvdemetni1"/>
          <w:sz w:val="24"/>
          <w:szCs w:val="24"/>
          <w:lang w:val="tr-TR"/>
        </w:rPr>
        <w:t xml:space="preserve">diğer Tarafa </w:t>
      </w:r>
      <w:r w:rsidR="005633A1" w:rsidRPr="002F77AC">
        <w:rPr>
          <w:rStyle w:val="Gvdemetni1"/>
          <w:sz w:val="24"/>
          <w:szCs w:val="24"/>
          <w:lang w:val="tr-TR"/>
        </w:rPr>
        <w:t>hâsıl</w:t>
      </w:r>
      <w:r w:rsidR="00083A04" w:rsidRPr="002F77AC">
        <w:rPr>
          <w:rStyle w:val="Gvdemetni1"/>
          <w:sz w:val="24"/>
          <w:szCs w:val="24"/>
          <w:lang w:val="tr-TR"/>
        </w:rPr>
        <w:t xml:space="preserve"> olan </w:t>
      </w:r>
      <w:r w:rsidR="005B4D9B" w:rsidRPr="002F77AC">
        <w:rPr>
          <w:rStyle w:val="Gvdemetni1"/>
          <w:sz w:val="24"/>
          <w:szCs w:val="24"/>
          <w:lang w:val="tr-TR"/>
        </w:rPr>
        <w:t>pazara giriş</w:t>
      </w:r>
      <w:r w:rsidR="00083A04" w:rsidRPr="002F77AC">
        <w:rPr>
          <w:rStyle w:val="Gvdemetni1"/>
          <w:sz w:val="24"/>
          <w:szCs w:val="24"/>
          <w:lang w:val="tr-TR"/>
        </w:rPr>
        <w:t xml:space="preserve"> ayrıcalıkların</w:t>
      </w:r>
      <w:r w:rsidR="00ED423A" w:rsidRPr="002F77AC">
        <w:rPr>
          <w:rStyle w:val="Gvdemetni1"/>
          <w:sz w:val="24"/>
          <w:szCs w:val="24"/>
          <w:lang w:val="tr-TR"/>
        </w:rPr>
        <w:t>ı</w:t>
      </w:r>
      <w:r w:rsidR="00083A04" w:rsidRPr="002F77AC">
        <w:rPr>
          <w:rStyle w:val="Gvdemetni1"/>
          <w:sz w:val="24"/>
          <w:szCs w:val="24"/>
          <w:lang w:val="tr-TR"/>
        </w:rPr>
        <w:t xml:space="preserve">n hükümsüz kılınmasından veya zayıflatılmasından </w:t>
      </w:r>
      <w:r w:rsidR="00536251">
        <w:rPr>
          <w:rStyle w:val="Gvdemetni1"/>
          <w:sz w:val="24"/>
          <w:szCs w:val="24"/>
          <w:lang w:val="tr-TR"/>
        </w:rPr>
        <w:t>kaçınacaktır</w:t>
      </w:r>
      <w:r w:rsidR="005B4D9B" w:rsidRPr="002F77AC">
        <w:rPr>
          <w:rStyle w:val="Gvdemetni1"/>
          <w:sz w:val="24"/>
          <w:szCs w:val="24"/>
          <w:lang w:val="tr-TR"/>
        </w:rPr>
        <w:t xml:space="preserve">. </w:t>
      </w:r>
      <w:r w:rsidR="00A02537" w:rsidRPr="002F77AC">
        <w:rPr>
          <w:rStyle w:val="Gvdemetni1"/>
          <w:sz w:val="24"/>
          <w:szCs w:val="24"/>
          <w:lang w:val="tr-TR"/>
        </w:rPr>
        <w:t>Bu</w:t>
      </w:r>
      <w:r w:rsidR="009C0E2E" w:rsidRPr="002F77AC">
        <w:rPr>
          <w:rStyle w:val="Gvdemetni1"/>
          <w:sz w:val="24"/>
          <w:szCs w:val="24"/>
          <w:lang w:val="tr-TR"/>
        </w:rPr>
        <w:t xml:space="preserve"> durum,</w:t>
      </w:r>
      <w:r w:rsidR="00A02537" w:rsidRPr="002F77AC">
        <w:rPr>
          <w:rStyle w:val="Gvdemetni1"/>
          <w:sz w:val="24"/>
          <w:szCs w:val="24"/>
          <w:lang w:val="tr-TR"/>
        </w:rPr>
        <w:t xml:space="preserve"> yol güvenliği</w:t>
      </w:r>
      <w:r w:rsidR="008449BE" w:rsidRPr="002F77AC">
        <w:rPr>
          <w:rStyle w:val="Gvdemetni1"/>
          <w:sz w:val="24"/>
          <w:szCs w:val="24"/>
          <w:lang w:val="tr-TR"/>
        </w:rPr>
        <w:t xml:space="preserve">, çevre veya kamu sağlığı </w:t>
      </w:r>
      <w:r w:rsidR="009C0E2E" w:rsidRPr="002F77AC">
        <w:rPr>
          <w:rStyle w:val="Gvdemetni1"/>
          <w:sz w:val="24"/>
          <w:szCs w:val="24"/>
          <w:lang w:val="tr-TR"/>
        </w:rPr>
        <w:t>ve yanıltıcı uygulamaların enge</w:t>
      </w:r>
      <w:r w:rsidR="00ED423A" w:rsidRPr="002F77AC">
        <w:rPr>
          <w:rStyle w:val="Gvdemetni1"/>
          <w:sz w:val="24"/>
          <w:szCs w:val="24"/>
          <w:lang w:val="tr-TR"/>
        </w:rPr>
        <w:t>l</w:t>
      </w:r>
      <w:r w:rsidR="009C0E2E" w:rsidRPr="002F77AC">
        <w:rPr>
          <w:rStyle w:val="Gvdemetni1"/>
          <w:sz w:val="24"/>
          <w:szCs w:val="24"/>
          <w:lang w:val="tr-TR"/>
        </w:rPr>
        <w:t xml:space="preserve">lenmesi </w:t>
      </w:r>
      <w:r w:rsidR="00A02537" w:rsidRPr="002F77AC">
        <w:rPr>
          <w:rStyle w:val="Gvdemetni1"/>
          <w:sz w:val="24"/>
          <w:szCs w:val="24"/>
          <w:lang w:val="tr-TR"/>
        </w:rPr>
        <w:t xml:space="preserve">için gerekli olan önlemleri </w:t>
      </w:r>
      <w:r w:rsidR="009C0E2E" w:rsidRPr="002F77AC">
        <w:rPr>
          <w:rStyle w:val="Gvdemetni1"/>
          <w:sz w:val="24"/>
          <w:szCs w:val="24"/>
          <w:lang w:val="tr-TR"/>
        </w:rPr>
        <w:t xml:space="preserve">alma hakkına, bu önlemler doğrulanmış bilimsel veya teknik bilgiye dayandığı sürece </w:t>
      </w:r>
      <w:r w:rsidR="00ED423A" w:rsidRPr="002F77AC">
        <w:rPr>
          <w:rStyle w:val="Gvdemetni1"/>
          <w:sz w:val="24"/>
          <w:szCs w:val="24"/>
          <w:lang w:val="tr-TR"/>
        </w:rPr>
        <w:t>halel getirmez.</w:t>
      </w:r>
    </w:p>
    <w:p w14:paraId="5D9DC9EF" w14:textId="77777777" w:rsidR="00885B88" w:rsidRDefault="00885B88" w:rsidP="00885B88">
      <w:pPr>
        <w:pStyle w:val="Balk20"/>
        <w:keepNext/>
        <w:keepLines/>
        <w:shd w:val="clear" w:color="auto" w:fill="auto"/>
        <w:spacing w:before="0" w:after="0" w:line="274" w:lineRule="atLeast"/>
        <w:rPr>
          <w:rStyle w:val="Balk2115ptKalnDeiltalik"/>
          <w:b/>
          <w:sz w:val="24"/>
          <w:szCs w:val="24"/>
          <w:lang w:val="tr-TR"/>
        </w:rPr>
      </w:pPr>
      <w:bookmarkStart w:id="3" w:name="bookmark6"/>
    </w:p>
    <w:p w14:paraId="4E4E37F4" w14:textId="77777777" w:rsidR="00DB7025" w:rsidRPr="00885B88" w:rsidRDefault="005633A1" w:rsidP="00885B88">
      <w:pPr>
        <w:pStyle w:val="Balk20"/>
        <w:keepNext/>
        <w:keepLines/>
        <w:shd w:val="clear" w:color="auto" w:fill="auto"/>
        <w:spacing w:before="0" w:after="0" w:line="274" w:lineRule="atLeast"/>
        <w:rPr>
          <w:rStyle w:val="Balk2115ptKalnDeiltalik"/>
          <w:b/>
          <w:i w:val="0"/>
          <w:sz w:val="24"/>
          <w:szCs w:val="24"/>
          <w:lang w:val="tr-TR"/>
        </w:rPr>
      </w:pPr>
      <w:r w:rsidRPr="00885B88">
        <w:rPr>
          <w:rStyle w:val="Balk2115ptKalnDeiltalik"/>
          <w:b/>
          <w:i w:val="0"/>
          <w:sz w:val="24"/>
          <w:szCs w:val="24"/>
          <w:lang w:val="tr-TR"/>
        </w:rPr>
        <w:t>Madde</w:t>
      </w:r>
      <w:r w:rsidR="004D277A" w:rsidRPr="00885B88">
        <w:rPr>
          <w:rStyle w:val="Balk2115ptKalnDeiltalik"/>
          <w:b/>
          <w:i w:val="0"/>
          <w:sz w:val="24"/>
          <w:szCs w:val="24"/>
          <w:lang w:val="tr-TR"/>
        </w:rPr>
        <w:t xml:space="preserve"> </w:t>
      </w:r>
      <w:r w:rsidR="0024438F" w:rsidRPr="00885B88">
        <w:rPr>
          <w:rStyle w:val="Balk2115ptKalnDeiltalik"/>
          <w:b/>
          <w:i w:val="0"/>
          <w:sz w:val="24"/>
          <w:szCs w:val="24"/>
          <w:lang w:val="tr-TR"/>
        </w:rPr>
        <w:t>6</w:t>
      </w:r>
      <w:r w:rsidR="004D277A" w:rsidRPr="00885B88">
        <w:rPr>
          <w:rStyle w:val="Balk2115ptKalnDeiltalik"/>
          <w:b/>
          <w:i w:val="0"/>
          <w:sz w:val="24"/>
          <w:szCs w:val="24"/>
          <w:lang w:val="tr-TR"/>
        </w:rPr>
        <w:t xml:space="preserve"> </w:t>
      </w:r>
    </w:p>
    <w:p w14:paraId="29C57178" w14:textId="77777777" w:rsidR="006A6F11" w:rsidRPr="00885B88" w:rsidRDefault="005633A1" w:rsidP="00885B88">
      <w:pPr>
        <w:pStyle w:val="Balk20"/>
        <w:keepNext/>
        <w:keepLines/>
        <w:shd w:val="clear" w:color="auto" w:fill="auto"/>
        <w:spacing w:before="0" w:after="0" w:line="274" w:lineRule="atLeast"/>
        <w:rPr>
          <w:rStyle w:val="Balk21"/>
          <w:b/>
          <w:bCs/>
          <w:sz w:val="24"/>
          <w:szCs w:val="24"/>
          <w:lang w:val="tr-TR"/>
        </w:rPr>
      </w:pPr>
      <w:r w:rsidRPr="00885B88">
        <w:rPr>
          <w:rStyle w:val="Balk21"/>
          <w:b/>
          <w:bCs/>
          <w:sz w:val="24"/>
          <w:szCs w:val="24"/>
          <w:lang w:val="tr-TR"/>
        </w:rPr>
        <w:t>Ortak İşbirliği</w:t>
      </w:r>
      <w:bookmarkEnd w:id="3"/>
    </w:p>
    <w:p w14:paraId="169EDCAB" w14:textId="77777777" w:rsidR="00EB1491" w:rsidRPr="002F77AC" w:rsidRDefault="00EB1491" w:rsidP="00885B88">
      <w:pPr>
        <w:pStyle w:val="Balk20"/>
        <w:keepNext/>
        <w:keepLines/>
        <w:shd w:val="clear" w:color="auto" w:fill="auto"/>
        <w:spacing w:before="0" w:after="0" w:line="274" w:lineRule="atLeast"/>
        <w:rPr>
          <w:rStyle w:val="Balk21"/>
          <w:b/>
          <w:bCs/>
          <w:sz w:val="24"/>
          <w:szCs w:val="24"/>
          <w:lang w:val="tr-TR"/>
        </w:rPr>
      </w:pPr>
    </w:p>
    <w:p w14:paraId="678437F4" w14:textId="4F13F7AF" w:rsidR="006A6F11" w:rsidRPr="002F77AC" w:rsidRDefault="002A66F5" w:rsidP="00885B88">
      <w:pPr>
        <w:pStyle w:val="Gvdemetni0"/>
        <w:shd w:val="clear" w:color="auto" w:fill="auto"/>
        <w:spacing w:before="0" w:line="274" w:lineRule="atLeast"/>
        <w:ind w:left="567" w:right="20"/>
        <w:jc w:val="both"/>
        <w:rPr>
          <w:sz w:val="24"/>
          <w:szCs w:val="24"/>
          <w:lang w:val="tr-TR"/>
        </w:rPr>
      </w:pPr>
      <w:r w:rsidRPr="002F77AC">
        <w:rPr>
          <w:rStyle w:val="Gvdemetni1"/>
          <w:sz w:val="24"/>
          <w:szCs w:val="24"/>
          <w:lang w:val="tr-TR"/>
        </w:rPr>
        <w:t xml:space="preserve">Taraflar bu </w:t>
      </w:r>
      <w:proofErr w:type="spellStart"/>
      <w:r w:rsidRPr="002F77AC">
        <w:rPr>
          <w:rStyle w:val="Gvdemetni1"/>
          <w:sz w:val="24"/>
          <w:szCs w:val="24"/>
          <w:lang w:val="tr-TR"/>
        </w:rPr>
        <w:t>Ek’in</w:t>
      </w:r>
      <w:proofErr w:type="spellEnd"/>
      <w:r w:rsidRPr="002F77AC">
        <w:rPr>
          <w:rStyle w:val="Gvdemetni1"/>
          <w:sz w:val="24"/>
          <w:szCs w:val="24"/>
          <w:lang w:val="tr-TR"/>
        </w:rPr>
        <w:t xml:space="preserve"> uygulanması</w:t>
      </w:r>
      <w:r>
        <w:rPr>
          <w:rStyle w:val="Gvdemetni1"/>
          <w:sz w:val="24"/>
          <w:szCs w:val="24"/>
          <w:lang w:val="tr-TR"/>
        </w:rPr>
        <w:t xml:space="preserve">yla ilgili her konuda </w:t>
      </w:r>
      <w:r w:rsidR="005633A1" w:rsidRPr="002F77AC">
        <w:rPr>
          <w:rStyle w:val="Gvdemetni1"/>
          <w:sz w:val="24"/>
          <w:szCs w:val="24"/>
          <w:lang w:val="tr-TR"/>
        </w:rPr>
        <w:t xml:space="preserve">Ortak </w:t>
      </w:r>
      <w:proofErr w:type="spellStart"/>
      <w:r w:rsidR="005633A1" w:rsidRPr="002F77AC">
        <w:rPr>
          <w:rStyle w:val="Gvdemetni1"/>
          <w:sz w:val="24"/>
          <w:szCs w:val="24"/>
          <w:lang w:val="tr-TR"/>
        </w:rPr>
        <w:t>Komite’de</w:t>
      </w:r>
      <w:proofErr w:type="spellEnd"/>
      <w:r w:rsidR="005633A1" w:rsidRPr="002F77AC">
        <w:rPr>
          <w:rStyle w:val="Gvdemetni1"/>
          <w:sz w:val="24"/>
          <w:szCs w:val="24"/>
          <w:lang w:val="tr-TR"/>
        </w:rPr>
        <w:t xml:space="preserve"> işbirliği ve bilgi değişimi </w:t>
      </w:r>
      <w:r w:rsidR="004C50A7">
        <w:rPr>
          <w:rStyle w:val="Gvdemetni1"/>
          <w:sz w:val="24"/>
          <w:szCs w:val="24"/>
          <w:lang w:val="tr-TR"/>
        </w:rPr>
        <w:t>yapacaklardır</w:t>
      </w:r>
      <w:r w:rsidR="005633A1" w:rsidRPr="002F77AC">
        <w:rPr>
          <w:rStyle w:val="Gvdemetni1"/>
          <w:sz w:val="24"/>
          <w:szCs w:val="24"/>
          <w:lang w:val="tr-TR"/>
        </w:rPr>
        <w:t>.</w:t>
      </w:r>
    </w:p>
    <w:sectPr w:rsidR="006A6F11" w:rsidRPr="002F77AC">
      <w:headerReference w:type="default" r:id="rId9"/>
      <w:footerReference w:type="default" r:id="rId10"/>
      <w:type w:val="continuous"/>
      <w:pgSz w:w="11909" w:h="16838"/>
      <w:pgMar w:top="2056" w:right="1405" w:bottom="1082" w:left="139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4628B" w14:textId="77777777" w:rsidR="00953497" w:rsidRDefault="00953497">
      <w:r>
        <w:separator/>
      </w:r>
    </w:p>
  </w:endnote>
  <w:endnote w:type="continuationSeparator" w:id="0">
    <w:p w14:paraId="58D59B82" w14:textId="77777777" w:rsidR="00953497" w:rsidRDefault="0095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746334"/>
      <w:docPartObj>
        <w:docPartGallery w:val="Page Numbers (Bottom of Page)"/>
        <w:docPartUnique/>
      </w:docPartObj>
    </w:sdtPr>
    <w:sdtEndPr>
      <w:rPr>
        <w:rFonts w:ascii="Times New Roman" w:hAnsi="Times New Roman" w:cs="Times New Roman"/>
      </w:rPr>
    </w:sdtEndPr>
    <w:sdtContent>
      <w:p w14:paraId="3F2A7255" w14:textId="3A0D7D59" w:rsidR="00AA2CE8" w:rsidRPr="00AA2CE8" w:rsidRDefault="00AA2CE8">
        <w:pPr>
          <w:pStyle w:val="Altbilgi"/>
          <w:jc w:val="center"/>
          <w:rPr>
            <w:rFonts w:ascii="Times New Roman" w:hAnsi="Times New Roman" w:cs="Times New Roman"/>
          </w:rPr>
        </w:pPr>
        <w:r w:rsidRPr="00AA2CE8">
          <w:rPr>
            <w:rFonts w:ascii="Times New Roman" w:hAnsi="Times New Roman" w:cs="Times New Roman"/>
          </w:rPr>
          <w:fldChar w:fldCharType="begin"/>
        </w:r>
        <w:r w:rsidRPr="00AA2CE8">
          <w:rPr>
            <w:rFonts w:ascii="Times New Roman" w:hAnsi="Times New Roman" w:cs="Times New Roman"/>
          </w:rPr>
          <w:instrText>PAGE   \* MERGEFORMAT</w:instrText>
        </w:r>
        <w:r w:rsidRPr="00AA2CE8">
          <w:rPr>
            <w:rFonts w:ascii="Times New Roman" w:hAnsi="Times New Roman" w:cs="Times New Roman"/>
          </w:rPr>
          <w:fldChar w:fldCharType="separate"/>
        </w:r>
        <w:r w:rsidRPr="00AA2CE8">
          <w:rPr>
            <w:rFonts w:ascii="Times New Roman" w:hAnsi="Times New Roman" w:cs="Times New Roman"/>
            <w:noProof/>
            <w:lang w:val="tr-TR"/>
          </w:rPr>
          <w:t>1</w:t>
        </w:r>
        <w:r w:rsidRPr="00AA2CE8">
          <w:rPr>
            <w:rFonts w:ascii="Times New Roman" w:hAnsi="Times New Roman" w:cs="Times New Roman"/>
          </w:rPr>
          <w:fldChar w:fldCharType="end"/>
        </w:r>
      </w:p>
    </w:sdtContent>
  </w:sdt>
  <w:p w14:paraId="3BF30705" w14:textId="77777777" w:rsidR="00AA2CE8" w:rsidRDefault="00AA2CE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3BB46E" w14:textId="77777777" w:rsidR="00953497" w:rsidRDefault="00953497">
      <w:r>
        <w:separator/>
      </w:r>
    </w:p>
  </w:footnote>
  <w:footnote w:type="continuationSeparator" w:id="0">
    <w:p w14:paraId="1B52D4E0" w14:textId="77777777" w:rsidR="00953497" w:rsidRDefault="00953497">
      <w:r>
        <w:continuationSeparator/>
      </w:r>
    </w:p>
  </w:footnote>
  <w:footnote w:id="1">
    <w:p w14:paraId="76C592D8" w14:textId="6C8A2A5B" w:rsidR="006A6F11" w:rsidRPr="00F47B6C" w:rsidRDefault="004D277A">
      <w:pPr>
        <w:pStyle w:val="Dipnot0"/>
        <w:shd w:val="clear" w:color="auto" w:fill="auto"/>
        <w:tabs>
          <w:tab w:val="left" w:pos="278"/>
        </w:tabs>
        <w:ind w:left="280" w:right="20"/>
        <w:rPr>
          <w:sz w:val="20"/>
          <w:szCs w:val="20"/>
        </w:rPr>
      </w:pPr>
      <w:r w:rsidRPr="00F47B6C">
        <w:rPr>
          <w:sz w:val="20"/>
          <w:szCs w:val="20"/>
          <w:vertAlign w:val="superscript"/>
        </w:rPr>
        <w:footnoteRef/>
      </w:r>
      <w:r w:rsidRPr="00F47B6C">
        <w:rPr>
          <w:sz w:val="20"/>
          <w:szCs w:val="20"/>
        </w:rPr>
        <w:tab/>
      </w:r>
      <w:r w:rsidR="00483A80">
        <w:rPr>
          <w:sz w:val="20"/>
          <w:szCs w:val="20"/>
        </w:rPr>
        <w:t xml:space="preserve">Bu </w:t>
      </w:r>
      <w:proofErr w:type="spellStart"/>
      <w:r w:rsidR="00483A80">
        <w:rPr>
          <w:sz w:val="20"/>
          <w:szCs w:val="20"/>
        </w:rPr>
        <w:t>paragra</w:t>
      </w:r>
      <w:r w:rsidR="00BC4A00">
        <w:rPr>
          <w:sz w:val="20"/>
          <w:szCs w:val="20"/>
        </w:rPr>
        <w:t>f</w:t>
      </w:r>
      <w:proofErr w:type="spellEnd"/>
      <w:r w:rsidR="00483A80">
        <w:rPr>
          <w:sz w:val="20"/>
          <w:szCs w:val="20"/>
        </w:rPr>
        <w:t xml:space="preserve"> </w:t>
      </w:r>
      <w:proofErr w:type="spellStart"/>
      <w:r w:rsidR="00483A80">
        <w:rPr>
          <w:sz w:val="20"/>
          <w:szCs w:val="20"/>
        </w:rPr>
        <w:t>Tarafların</w:t>
      </w:r>
      <w:proofErr w:type="spellEnd"/>
      <w:r w:rsidR="00483A80">
        <w:rPr>
          <w:sz w:val="20"/>
          <w:szCs w:val="20"/>
        </w:rPr>
        <w:t xml:space="preserve"> </w:t>
      </w:r>
      <w:proofErr w:type="spellStart"/>
      <w:r w:rsidR="00BC4A00">
        <w:rPr>
          <w:sz w:val="20"/>
          <w:szCs w:val="20"/>
        </w:rPr>
        <w:t>diğer</w:t>
      </w:r>
      <w:proofErr w:type="spellEnd"/>
      <w:r w:rsidR="00BC4A00">
        <w:rPr>
          <w:sz w:val="20"/>
          <w:szCs w:val="20"/>
        </w:rPr>
        <w:t xml:space="preserve"> </w:t>
      </w:r>
      <w:proofErr w:type="spellStart"/>
      <w:r w:rsidR="00BC4A00">
        <w:rPr>
          <w:sz w:val="20"/>
          <w:szCs w:val="20"/>
        </w:rPr>
        <w:t>ülkelerin</w:t>
      </w:r>
      <w:proofErr w:type="spellEnd"/>
      <w:r w:rsidR="00BC4A00">
        <w:rPr>
          <w:sz w:val="20"/>
          <w:szCs w:val="20"/>
        </w:rPr>
        <w:t xml:space="preserve"> </w:t>
      </w:r>
      <w:proofErr w:type="spellStart"/>
      <w:r w:rsidR="00483A80">
        <w:rPr>
          <w:sz w:val="20"/>
          <w:szCs w:val="20"/>
        </w:rPr>
        <w:t>ulusal</w:t>
      </w:r>
      <w:proofErr w:type="spellEnd"/>
      <w:r w:rsidR="00483A80">
        <w:rPr>
          <w:sz w:val="20"/>
          <w:szCs w:val="20"/>
        </w:rPr>
        <w:t xml:space="preserve"> </w:t>
      </w:r>
      <w:proofErr w:type="spellStart"/>
      <w:r w:rsidR="00483A80">
        <w:rPr>
          <w:sz w:val="20"/>
          <w:szCs w:val="20"/>
        </w:rPr>
        <w:t>standartlar</w:t>
      </w:r>
      <w:r w:rsidR="00BC4A00">
        <w:rPr>
          <w:sz w:val="20"/>
          <w:szCs w:val="20"/>
        </w:rPr>
        <w:t>ını</w:t>
      </w:r>
      <w:proofErr w:type="spellEnd"/>
      <w:r w:rsidR="00483A80">
        <w:rPr>
          <w:sz w:val="20"/>
          <w:szCs w:val="20"/>
        </w:rPr>
        <w:t xml:space="preserve"> </w:t>
      </w:r>
      <w:proofErr w:type="spellStart"/>
      <w:r w:rsidR="00483A80">
        <w:rPr>
          <w:sz w:val="20"/>
          <w:szCs w:val="20"/>
        </w:rPr>
        <w:t>ve</w:t>
      </w:r>
      <w:r w:rsidR="005128A5">
        <w:rPr>
          <w:sz w:val="20"/>
          <w:szCs w:val="20"/>
        </w:rPr>
        <w:t>ya</w:t>
      </w:r>
      <w:proofErr w:type="spellEnd"/>
      <w:r w:rsidR="00483A80">
        <w:rPr>
          <w:sz w:val="20"/>
          <w:szCs w:val="20"/>
        </w:rPr>
        <w:t xml:space="preserve"> </w:t>
      </w:r>
      <w:proofErr w:type="spellStart"/>
      <w:r w:rsidR="00483A80">
        <w:rPr>
          <w:sz w:val="20"/>
          <w:szCs w:val="20"/>
        </w:rPr>
        <w:t>teknik</w:t>
      </w:r>
      <w:proofErr w:type="spellEnd"/>
      <w:r w:rsidR="00483A80">
        <w:rPr>
          <w:sz w:val="20"/>
          <w:szCs w:val="20"/>
        </w:rPr>
        <w:t xml:space="preserve"> </w:t>
      </w:r>
      <w:proofErr w:type="spellStart"/>
      <w:r w:rsidR="00483A80">
        <w:rPr>
          <w:sz w:val="20"/>
          <w:szCs w:val="20"/>
        </w:rPr>
        <w:t>düzenlemeler</w:t>
      </w:r>
      <w:r w:rsidR="00BC4A00">
        <w:rPr>
          <w:sz w:val="20"/>
          <w:szCs w:val="20"/>
        </w:rPr>
        <w:t>ini</w:t>
      </w:r>
      <w:proofErr w:type="spellEnd"/>
      <w:r w:rsidR="00BC4A00">
        <w:rPr>
          <w:sz w:val="20"/>
          <w:szCs w:val="20"/>
        </w:rPr>
        <w:t xml:space="preserve"> </w:t>
      </w:r>
      <w:proofErr w:type="spellStart"/>
      <w:proofErr w:type="gramStart"/>
      <w:r w:rsidR="00BC4A00">
        <w:rPr>
          <w:sz w:val="20"/>
          <w:szCs w:val="20"/>
        </w:rPr>
        <w:t>kabul</w:t>
      </w:r>
      <w:proofErr w:type="spellEnd"/>
      <w:proofErr w:type="gramEnd"/>
      <w:r w:rsidR="00BC4A00">
        <w:rPr>
          <w:sz w:val="20"/>
          <w:szCs w:val="20"/>
        </w:rPr>
        <w:t xml:space="preserve"> </w:t>
      </w:r>
      <w:proofErr w:type="spellStart"/>
      <w:r w:rsidR="00BC4A00">
        <w:rPr>
          <w:sz w:val="20"/>
          <w:szCs w:val="20"/>
        </w:rPr>
        <w:t>etme</w:t>
      </w:r>
      <w:proofErr w:type="spellEnd"/>
      <w:r w:rsidR="00483A80">
        <w:rPr>
          <w:sz w:val="20"/>
          <w:szCs w:val="20"/>
        </w:rPr>
        <w:t xml:space="preserve"> </w:t>
      </w:r>
      <w:proofErr w:type="spellStart"/>
      <w:r w:rsidR="00483A80">
        <w:rPr>
          <w:sz w:val="20"/>
          <w:szCs w:val="20"/>
        </w:rPr>
        <w:t>hak</w:t>
      </w:r>
      <w:r w:rsidR="00BC4A00">
        <w:rPr>
          <w:sz w:val="20"/>
          <w:szCs w:val="20"/>
        </w:rPr>
        <w:t>larına</w:t>
      </w:r>
      <w:proofErr w:type="spellEnd"/>
      <w:r w:rsidR="00483A80">
        <w:rPr>
          <w:sz w:val="20"/>
          <w:szCs w:val="20"/>
        </w:rPr>
        <w:t xml:space="preserve"> </w:t>
      </w:r>
      <w:proofErr w:type="spellStart"/>
      <w:r w:rsidR="00483A80">
        <w:rPr>
          <w:sz w:val="20"/>
          <w:szCs w:val="20"/>
        </w:rPr>
        <w:t>halel</w:t>
      </w:r>
      <w:proofErr w:type="spellEnd"/>
      <w:r w:rsidR="00483A80">
        <w:rPr>
          <w:sz w:val="20"/>
          <w:szCs w:val="20"/>
        </w:rPr>
        <w:t xml:space="preserve"> </w:t>
      </w:r>
      <w:proofErr w:type="spellStart"/>
      <w:r w:rsidR="00483A80">
        <w:rPr>
          <w:sz w:val="20"/>
          <w:szCs w:val="20"/>
        </w:rPr>
        <w:t>getirmez</w:t>
      </w:r>
      <w:proofErr w:type="spellEnd"/>
      <w:r w:rsidR="00483A80">
        <w:rPr>
          <w:sz w:val="20"/>
          <w:szCs w:val="20"/>
        </w:rPr>
        <w:t>.</w:t>
      </w:r>
    </w:p>
  </w:footnote>
  <w:footnote w:id="2">
    <w:p w14:paraId="149F61EE" w14:textId="3BAEF6D6" w:rsidR="002F438D" w:rsidRPr="006F68BB" w:rsidRDefault="002F438D" w:rsidP="002F438D">
      <w:pPr>
        <w:pStyle w:val="Dipnot0"/>
        <w:shd w:val="clear" w:color="auto" w:fill="auto"/>
        <w:tabs>
          <w:tab w:val="left" w:pos="241"/>
        </w:tabs>
        <w:ind w:left="300" w:right="40"/>
        <w:jc w:val="both"/>
        <w:rPr>
          <w:sz w:val="20"/>
        </w:rPr>
      </w:pPr>
      <w:r>
        <w:rPr>
          <w:rStyle w:val="DipnotBavurusu"/>
        </w:rPr>
        <w:footnoteRef/>
      </w:r>
      <w:r w:rsidR="001124AF">
        <w:t xml:space="preserve">    </w:t>
      </w:r>
      <w:r>
        <w:t xml:space="preserve">Bu </w:t>
      </w:r>
      <w:proofErr w:type="spellStart"/>
      <w:r>
        <w:t>Ek’in</w:t>
      </w:r>
      <w:proofErr w:type="spellEnd"/>
      <w:r>
        <w:t xml:space="preserve"> 3. </w:t>
      </w:r>
      <w:proofErr w:type="spellStart"/>
      <w:r>
        <w:t>Maddesinin</w:t>
      </w:r>
      <w:proofErr w:type="spellEnd"/>
      <w:r>
        <w:t xml:space="preserve"> (</w:t>
      </w:r>
      <w:proofErr w:type="spellStart"/>
      <w:r>
        <w:t>Mevzuat</w:t>
      </w:r>
      <w:proofErr w:type="spellEnd"/>
      <w:r>
        <w:t xml:space="preserve"> </w:t>
      </w:r>
      <w:proofErr w:type="spellStart"/>
      <w:r>
        <w:t>Yakınlaşması</w:t>
      </w:r>
      <w:proofErr w:type="spellEnd"/>
      <w:r>
        <w:t xml:space="preserve">) 1(a) </w:t>
      </w:r>
      <w:proofErr w:type="spellStart"/>
      <w:r>
        <w:t>ve</w:t>
      </w:r>
      <w:proofErr w:type="spellEnd"/>
      <w:r>
        <w:t xml:space="preserve"> 2. </w:t>
      </w:r>
      <w:proofErr w:type="spellStart"/>
      <w:r>
        <w:t>Paragrafları</w:t>
      </w:r>
      <w:proofErr w:type="spellEnd"/>
      <w:r>
        <w:t xml:space="preserve"> </w:t>
      </w:r>
      <w:proofErr w:type="spellStart"/>
      <w:r>
        <w:t>ve</w:t>
      </w:r>
      <w:proofErr w:type="spellEnd"/>
      <w:r>
        <w:t xml:space="preserve"> 5. </w:t>
      </w:r>
      <w:proofErr w:type="spellStart"/>
      <w:r>
        <w:t>Madd</w:t>
      </w:r>
      <w:r w:rsidR="00002B9A">
        <w:t>e</w:t>
      </w:r>
      <w:r w:rsidR="001124AF">
        <w:t>si</w:t>
      </w:r>
      <w:proofErr w:type="spellEnd"/>
      <w:r w:rsidR="001124AF">
        <w:t xml:space="preserve"> (</w:t>
      </w:r>
      <w:proofErr w:type="spellStart"/>
      <w:r w:rsidR="001124AF">
        <w:t>Ticareti</w:t>
      </w:r>
      <w:proofErr w:type="spellEnd"/>
      <w:r w:rsidR="001124AF">
        <w:t xml:space="preserve"> </w:t>
      </w:r>
      <w:proofErr w:type="spellStart"/>
      <w:r w:rsidR="001124AF">
        <w:t>kısıtlayan</w:t>
      </w:r>
      <w:proofErr w:type="spellEnd"/>
      <w:r w:rsidR="001124AF">
        <w:t xml:space="preserve"> </w:t>
      </w:r>
      <w:proofErr w:type="spellStart"/>
      <w:r w:rsidR="001124AF">
        <w:t>Diğer</w:t>
      </w:r>
      <w:proofErr w:type="spellEnd"/>
      <w:r w:rsidR="001124AF">
        <w:t xml:space="preserve"> </w:t>
      </w:r>
      <w:proofErr w:type="spellStart"/>
      <w:r>
        <w:t>Önlemler</w:t>
      </w:r>
      <w:proofErr w:type="spellEnd"/>
      <w:r>
        <w:t>)</w:t>
      </w:r>
      <w:r w:rsidR="00815AE7">
        <w:t xml:space="preserve"> </w:t>
      </w:r>
      <w:proofErr w:type="spellStart"/>
      <w:r w:rsidR="00815AE7">
        <w:t>Singapur’un</w:t>
      </w:r>
      <w:proofErr w:type="spellEnd"/>
      <w:r w:rsidR="00815AE7">
        <w:t xml:space="preserve"> </w:t>
      </w:r>
      <w:proofErr w:type="spellStart"/>
      <w:r w:rsidR="00815AE7">
        <w:t>belirli</w:t>
      </w:r>
      <w:proofErr w:type="spellEnd"/>
      <w:r w:rsidR="00815AE7">
        <w:t xml:space="preserve"> </w:t>
      </w:r>
      <w:proofErr w:type="spellStart"/>
      <w:r w:rsidR="00815AE7">
        <w:t>yer</w:t>
      </w:r>
      <w:proofErr w:type="spellEnd"/>
      <w:r w:rsidR="00815AE7">
        <w:t xml:space="preserve"> </w:t>
      </w:r>
      <w:proofErr w:type="spellStart"/>
      <w:r w:rsidR="00815AE7">
        <w:t>kısıtlarından</w:t>
      </w:r>
      <w:proofErr w:type="spellEnd"/>
      <w:r w:rsidR="00815AE7">
        <w:t xml:space="preserve"> </w:t>
      </w:r>
      <w:proofErr w:type="spellStart"/>
      <w:r w:rsidR="00815AE7">
        <w:t>dolayı</w:t>
      </w:r>
      <w:proofErr w:type="spellEnd"/>
      <w:r w:rsidR="00815AE7">
        <w:t xml:space="preserve"> </w:t>
      </w:r>
      <w:proofErr w:type="spellStart"/>
      <w:r w:rsidR="005059B7">
        <w:t>elektronik</w:t>
      </w:r>
      <w:proofErr w:type="spellEnd"/>
      <w:r w:rsidR="005059B7">
        <w:t xml:space="preserve"> </w:t>
      </w:r>
      <w:proofErr w:type="spellStart"/>
      <w:r w:rsidR="005059B7">
        <w:t>yol</w:t>
      </w:r>
      <w:proofErr w:type="spellEnd"/>
      <w:r w:rsidR="005059B7">
        <w:t xml:space="preserve"> </w:t>
      </w:r>
      <w:proofErr w:type="spellStart"/>
      <w:r w:rsidR="005059B7">
        <w:t>fiyatlandırması</w:t>
      </w:r>
      <w:proofErr w:type="spellEnd"/>
      <w:r w:rsidR="005059B7">
        <w:t xml:space="preserve"> </w:t>
      </w:r>
      <w:proofErr w:type="spellStart"/>
      <w:r w:rsidR="005059B7">
        <w:t>gibi</w:t>
      </w:r>
      <w:proofErr w:type="spellEnd"/>
      <w:r w:rsidR="005059B7">
        <w:t xml:space="preserve"> </w:t>
      </w:r>
      <w:proofErr w:type="spellStart"/>
      <w:r w:rsidR="005059B7">
        <w:t>trafik</w:t>
      </w:r>
      <w:proofErr w:type="spellEnd"/>
      <w:r w:rsidR="005059B7">
        <w:t xml:space="preserve"> </w:t>
      </w:r>
      <w:proofErr w:type="spellStart"/>
      <w:r w:rsidR="005059B7">
        <w:t>yönetimi</w:t>
      </w:r>
      <w:proofErr w:type="spellEnd"/>
      <w:r w:rsidR="005059B7">
        <w:t xml:space="preserve"> </w:t>
      </w:r>
      <w:proofErr w:type="spellStart"/>
      <w:r w:rsidR="005059B7">
        <w:t>önlemleri</w:t>
      </w:r>
      <w:proofErr w:type="spellEnd"/>
      <w:r w:rsidR="005059B7">
        <w:t xml:space="preserve"> </w:t>
      </w:r>
      <w:proofErr w:type="spellStart"/>
      <w:r w:rsidR="005059B7">
        <w:t>almasına</w:t>
      </w:r>
      <w:proofErr w:type="spellEnd"/>
      <w:r w:rsidR="005059B7">
        <w:t xml:space="preserve"> </w:t>
      </w:r>
      <w:proofErr w:type="spellStart"/>
      <w:r w:rsidR="005059B7">
        <w:t>halel</w:t>
      </w:r>
      <w:proofErr w:type="spellEnd"/>
      <w:r w:rsidR="005059B7">
        <w:t xml:space="preserve"> </w:t>
      </w:r>
      <w:proofErr w:type="spellStart"/>
      <w:r w:rsidR="005059B7">
        <w:t>getirmez</w:t>
      </w:r>
      <w:proofErr w:type="spellEnd"/>
      <w:r w:rsidR="005059B7">
        <w:t>.</w:t>
      </w:r>
    </w:p>
    <w:p w14:paraId="417CABDF" w14:textId="77777777" w:rsidR="002F438D" w:rsidRPr="006F68BB" w:rsidRDefault="002F438D" w:rsidP="002F438D">
      <w:pPr>
        <w:pStyle w:val="DipnotMetni"/>
        <w:rPr>
          <w:sz w:val="22"/>
        </w:rPr>
      </w:pPr>
    </w:p>
  </w:footnote>
  <w:footnote w:id="3">
    <w:p w14:paraId="5401A46E" w14:textId="5108BA7D" w:rsidR="00E56F76" w:rsidRDefault="00E56F76" w:rsidP="00021AA6">
      <w:pPr>
        <w:pStyle w:val="DipnotMetni"/>
        <w:jc w:val="both"/>
        <w:rPr>
          <w:rFonts w:ascii="Times New Roman" w:hAnsi="Times New Roman" w:cs="Times New Roman"/>
        </w:rPr>
      </w:pPr>
      <w:r w:rsidRPr="00021AA6">
        <w:rPr>
          <w:rStyle w:val="DipnotBavurusu"/>
          <w:rFonts w:ascii="Times New Roman" w:hAnsi="Times New Roman" w:cs="Times New Roman"/>
        </w:rPr>
        <w:footnoteRef/>
      </w:r>
      <w:r w:rsidRPr="00965479">
        <w:rPr>
          <w:rFonts w:ascii="Times New Roman" w:hAnsi="Times New Roman" w:cs="Times New Roman"/>
        </w:rPr>
        <w:t xml:space="preserve"> </w:t>
      </w:r>
      <w:r w:rsidR="001124AF">
        <w:rPr>
          <w:rFonts w:ascii="Times New Roman" w:hAnsi="Times New Roman" w:cs="Times New Roman"/>
        </w:rPr>
        <w:t xml:space="preserve">  </w:t>
      </w:r>
      <w:proofErr w:type="spellStart"/>
      <w:r w:rsidRPr="00965479">
        <w:rPr>
          <w:rFonts w:ascii="Times New Roman" w:hAnsi="Times New Roman" w:cs="Times New Roman"/>
        </w:rPr>
        <w:t>Daha</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fazla</w:t>
      </w:r>
      <w:proofErr w:type="spellEnd"/>
      <w:r w:rsidRPr="00965479">
        <w:rPr>
          <w:rFonts w:ascii="Times New Roman" w:hAnsi="Times New Roman" w:cs="Times New Roman"/>
        </w:rPr>
        <w:t xml:space="preserve"> </w:t>
      </w:r>
      <w:proofErr w:type="spellStart"/>
      <w:r w:rsidR="002C2F5A">
        <w:rPr>
          <w:rFonts w:ascii="Times New Roman" w:hAnsi="Times New Roman" w:cs="Times New Roman"/>
        </w:rPr>
        <w:t>belirlilik</w:t>
      </w:r>
      <w:proofErr w:type="spellEnd"/>
      <w:r w:rsidR="002C2F5A">
        <w:rPr>
          <w:rFonts w:ascii="Times New Roman" w:hAnsi="Times New Roman" w:cs="Times New Roman"/>
        </w:rPr>
        <w:t xml:space="preserve"> </w:t>
      </w:r>
      <w:proofErr w:type="spellStart"/>
      <w:r w:rsidR="002C2F5A">
        <w:rPr>
          <w:rFonts w:ascii="Times New Roman" w:hAnsi="Times New Roman" w:cs="Times New Roman"/>
        </w:rPr>
        <w:t>için</w:t>
      </w:r>
      <w:proofErr w:type="spellEnd"/>
      <w:r w:rsidRPr="00965479">
        <w:rPr>
          <w:rFonts w:ascii="Times New Roman" w:hAnsi="Times New Roman" w:cs="Times New Roman"/>
        </w:rPr>
        <w:t xml:space="preserve">, “AT tip </w:t>
      </w:r>
      <w:proofErr w:type="spellStart"/>
      <w:r w:rsidRPr="00965479">
        <w:rPr>
          <w:rFonts w:ascii="Times New Roman" w:hAnsi="Times New Roman" w:cs="Times New Roman"/>
        </w:rPr>
        <w:t>onayı</w:t>
      </w:r>
      <w:proofErr w:type="spellEnd"/>
      <w:r w:rsidRPr="00965479">
        <w:rPr>
          <w:rFonts w:ascii="Times New Roman" w:hAnsi="Times New Roman" w:cs="Times New Roman"/>
        </w:rPr>
        <w:t xml:space="preserve">”, “AT tip </w:t>
      </w:r>
      <w:proofErr w:type="spellStart"/>
      <w:r w:rsidRPr="00965479">
        <w:rPr>
          <w:rFonts w:ascii="Times New Roman" w:hAnsi="Times New Roman" w:cs="Times New Roman"/>
        </w:rPr>
        <w:t>onayı</w:t>
      </w:r>
      <w:proofErr w:type="spellEnd"/>
      <w:r w:rsidRPr="00965479">
        <w:rPr>
          <w:rFonts w:ascii="Times New Roman" w:hAnsi="Times New Roman" w:cs="Times New Roman"/>
        </w:rPr>
        <w:t xml:space="preserve"> </w:t>
      </w:r>
      <w:proofErr w:type="spellStart"/>
      <w:r w:rsidR="00D13E5E">
        <w:rPr>
          <w:rFonts w:ascii="Times New Roman" w:hAnsi="Times New Roman" w:cs="Times New Roman"/>
        </w:rPr>
        <w:t>belgesi</w:t>
      </w:r>
      <w:proofErr w:type="spellEnd"/>
      <w:r w:rsidRPr="00965479">
        <w:rPr>
          <w:rFonts w:ascii="Times New Roman" w:hAnsi="Times New Roman" w:cs="Times New Roman"/>
        </w:rPr>
        <w:t>”, “</w:t>
      </w:r>
      <w:proofErr w:type="spellStart"/>
      <w:r w:rsidRPr="00965479">
        <w:rPr>
          <w:rFonts w:ascii="Times New Roman" w:hAnsi="Times New Roman" w:cs="Times New Roman"/>
        </w:rPr>
        <w:t>uygunluk</w:t>
      </w:r>
      <w:proofErr w:type="spellEnd"/>
      <w:r w:rsidRPr="00965479">
        <w:rPr>
          <w:rFonts w:ascii="Times New Roman" w:hAnsi="Times New Roman" w:cs="Times New Roman"/>
        </w:rPr>
        <w:t xml:space="preserve"> </w:t>
      </w:r>
      <w:proofErr w:type="spellStart"/>
      <w:r w:rsidR="00D13E5E">
        <w:rPr>
          <w:rFonts w:ascii="Times New Roman" w:hAnsi="Times New Roman" w:cs="Times New Roman"/>
        </w:rPr>
        <w:t>belgesi</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ve</w:t>
      </w:r>
      <w:proofErr w:type="spellEnd"/>
      <w:r w:rsidRPr="00965479">
        <w:rPr>
          <w:rFonts w:ascii="Times New Roman" w:hAnsi="Times New Roman" w:cs="Times New Roman"/>
        </w:rPr>
        <w:t xml:space="preserve"> “</w:t>
      </w:r>
      <w:proofErr w:type="gramStart"/>
      <w:r w:rsidRPr="00965479">
        <w:rPr>
          <w:rFonts w:ascii="Times New Roman" w:hAnsi="Times New Roman" w:cs="Times New Roman"/>
        </w:rPr>
        <w:t xml:space="preserve">AT </w:t>
      </w:r>
      <w:r w:rsidR="001124AF">
        <w:rPr>
          <w:rFonts w:ascii="Times New Roman" w:hAnsi="Times New Roman" w:cs="Times New Roman"/>
        </w:rPr>
        <w:t xml:space="preserve"> </w:t>
      </w:r>
      <w:r w:rsidRPr="00965479">
        <w:rPr>
          <w:rFonts w:ascii="Times New Roman" w:hAnsi="Times New Roman" w:cs="Times New Roman"/>
        </w:rPr>
        <w:t>tip</w:t>
      </w:r>
      <w:proofErr w:type="gramEnd"/>
      <w:r w:rsidRPr="00965479">
        <w:rPr>
          <w:rFonts w:ascii="Times New Roman" w:hAnsi="Times New Roman" w:cs="Times New Roman"/>
        </w:rPr>
        <w:t xml:space="preserve"> </w:t>
      </w:r>
      <w:proofErr w:type="spellStart"/>
      <w:r w:rsidRPr="00965479">
        <w:rPr>
          <w:rFonts w:ascii="Times New Roman" w:hAnsi="Times New Roman" w:cs="Times New Roman"/>
        </w:rPr>
        <w:t>onayı</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işareti</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terimleri</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için</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motorlu</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araçlar</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ve</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römorkları</w:t>
      </w:r>
      <w:r w:rsidR="00D13E5E">
        <w:rPr>
          <w:rFonts w:ascii="Times New Roman" w:hAnsi="Times New Roman" w:cs="Times New Roman"/>
        </w:rPr>
        <w:t>nın</w:t>
      </w:r>
      <w:proofErr w:type="spellEnd"/>
      <w:r w:rsidRPr="00965479">
        <w:rPr>
          <w:rFonts w:ascii="Times New Roman" w:hAnsi="Times New Roman" w:cs="Times New Roman"/>
        </w:rPr>
        <w:t xml:space="preserve"> </w:t>
      </w:r>
      <w:proofErr w:type="spellStart"/>
      <w:r w:rsidR="00D13E5E">
        <w:rPr>
          <w:rFonts w:ascii="Times New Roman" w:hAnsi="Times New Roman" w:cs="Times New Roman"/>
        </w:rPr>
        <w:t>ve</w:t>
      </w:r>
      <w:proofErr w:type="spellEnd"/>
      <w:r w:rsidRPr="00965479">
        <w:rPr>
          <w:rFonts w:ascii="Times New Roman" w:hAnsi="Times New Roman" w:cs="Times New Roman"/>
        </w:rPr>
        <w:t xml:space="preserve"> </w:t>
      </w:r>
      <w:proofErr w:type="spellStart"/>
      <w:r w:rsidR="00D13E5E">
        <w:rPr>
          <w:rFonts w:ascii="Times New Roman" w:hAnsi="Times New Roman" w:cs="Times New Roman"/>
        </w:rPr>
        <w:t>bunların</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sistemleri</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aksamları</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ve</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ayrı</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teknik</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ünitelerinin</w:t>
      </w:r>
      <w:proofErr w:type="spellEnd"/>
      <w:r w:rsidRPr="00965479">
        <w:rPr>
          <w:rFonts w:ascii="Times New Roman" w:hAnsi="Times New Roman" w:cs="Times New Roman"/>
        </w:rPr>
        <w:t xml:space="preserve"> </w:t>
      </w:r>
      <w:proofErr w:type="spellStart"/>
      <w:r w:rsidR="00D13E5E">
        <w:rPr>
          <w:rFonts w:ascii="Times New Roman" w:hAnsi="Times New Roman" w:cs="Times New Roman"/>
        </w:rPr>
        <w:t>onayı</w:t>
      </w:r>
      <w:proofErr w:type="spellEnd"/>
      <w:r w:rsidR="00D13E5E" w:rsidRPr="001124AF">
        <w:rPr>
          <w:rFonts w:ascii="Times New Roman" w:hAnsi="Times New Roman" w:cs="Times New Roman"/>
        </w:rPr>
        <w:t xml:space="preserve"> </w:t>
      </w:r>
      <w:proofErr w:type="spellStart"/>
      <w:r w:rsidRPr="001124AF">
        <w:rPr>
          <w:rFonts w:ascii="Times New Roman" w:hAnsi="Times New Roman" w:cs="Times New Roman"/>
        </w:rPr>
        <w:t>için</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çerçeve</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oluşturulmasına</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ilişkin</w:t>
      </w:r>
      <w:proofErr w:type="spellEnd"/>
      <w:r w:rsidRPr="001124AF">
        <w:rPr>
          <w:rFonts w:ascii="Times New Roman" w:hAnsi="Times New Roman" w:cs="Times New Roman"/>
        </w:rPr>
        <w:t xml:space="preserve"> 5 </w:t>
      </w:r>
      <w:proofErr w:type="spellStart"/>
      <w:r w:rsidRPr="001124AF">
        <w:rPr>
          <w:rFonts w:ascii="Times New Roman" w:hAnsi="Times New Roman" w:cs="Times New Roman"/>
        </w:rPr>
        <w:t>Eylül</w:t>
      </w:r>
      <w:proofErr w:type="spellEnd"/>
      <w:r w:rsidRPr="001124AF">
        <w:rPr>
          <w:rFonts w:ascii="Times New Roman" w:hAnsi="Times New Roman" w:cs="Times New Roman"/>
        </w:rPr>
        <w:t xml:space="preserve"> 2007 </w:t>
      </w:r>
      <w:proofErr w:type="spellStart"/>
      <w:r w:rsidRPr="001124AF">
        <w:rPr>
          <w:rFonts w:ascii="Times New Roman" w:hAnsi="Times New Roman" w:cs="Times New Roman"/>
        </w:rPr>
        <w:t>tarihli</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ve</w:t>
      </w:r>
      <w:proofErr w:type="spellEnd"/>
      <w:r w:rsidRPr="001124AF">
        <w:rPr>
          <w:rFonts w:ascii="Times New Roman" w:hAnsi="Times New Roman" w:cs="Times New Roman"/>
        </w:rPr>
        <w:t xml:space="preserve"> 2007/46/EC </w:t>
      </w:r>
      <w:proofErr w:type="spellStart"/>
      <w:r w:rsidRPr="001124AF">
        <w:rPr>
          <w:rFonts w:ascii="Times New Roman" w:hAnsi="Times New Roman" w:cs="Times New Roman"/>
        </w:rPr>
        <w:t>sayılı</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Avrupa</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Parlamentosu</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ve</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Konsey</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Direktifi</w:t>
      </w:r>
      <w:proofErr w:type="spellEnd"/>
      <w:r w:rsidRPr="001124AF">
        <w:rPr>
          <w:rFonts w:ascii="Times New Roman" w:hAnsi="Times New Roman" w:cs="Times New Roman"/>
        </w:rPr>
        <w:t xml:space="preserve"> (L 263 </w:t>
      </w:r>
      <w:proofErr w:type="spellStart"/>
      <w:r w:rsidRPr="001124AF">
        <w:rPr>
          <w:rFonts w:ascii="Times New Roman" w:hAnsi="Times New Roman" w:cs="Times New Roman"/>
        </w:rPr>
        <w:t>sayılı</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ve</w:t>
      </w:r>
      <w:proofErr w:type="spellEnd"/>
      <w:r w:rsidRPr="001124AF">
        <w:rPr>
          <w:rFonts w:ascii="Times New Roman" w:hAnsi="Times New Roman" w:cs="Times New Roman"/>
        </w:rPr>
        <w:t xml:space="preserve"> 9.10.2007 </w:t>
      </w:r>
      <w:proofErr w:type="spellStart"/>
      <w:r w:rsidRPr="001124AF">
        <w:rPr>
          <w:rFonts w:ascii="Times New Roman" w:hAnsi="Times New Roman" w:cs="Times New Roman"/>
        </w:rPr>
        <w:t>tarihli</w:t>
      </w:r>
      <w:proofErr w:type="spellEnd"/>
      <w:r w:rsidRPr="001124AF">
        <w:rPr>
          <w:rFonts w:ascii="Times New Roman" w:hAnsi="Times New Roman" w:cs="Times New Roman"/>
        </w:rPr>
        <w:t xml:space="preserve"> AB </w:t>
      </w:r>
      <w:proofErr w:type="spellStart"/>
      <w:r w:rsidRPr="001124AF">
        <w:rPr>
          <w:rFonts w:ascii="Times New Roman" w:hAnsi="Times New Roman" w:cs="Times New Roman"/>
        </w:rPr>
        <w:t>Resmi</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Gazetesi</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sayfa</w:t>
      </w:r>
      <w:proofErr w:type="spellEnd"/>
      <w:r w:rsidRPr="001124AF">
        <w:rPr>
          <w:rFonts w:ascii="Times New Roman" w:hAnsi="Times New Roman" w:cs="Times New Roman"/>
        </w:rPr>
        <w:t xml:space="preserve"> 1) </w:t>
      </w:r>
      <w:proofErr w:type="spellStart"/>
      <w:r w:rsidRPr="001124AF">
        <w:rPr>
          <w:rFonts w:ascii="Times New Roman" w:hAnsi="Times New Roman" w:cs="Times New Roman"/>
        </w:rPr>
        <w:t>başta</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olmak</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üzere</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Avrupa</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Birliği</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mevzuatı</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ile</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belirlenen</w:t>
      </w:r>
      <w:proofErr w:type="spellEnd"/>
      <w:r w:rsidRPr="001124AF">
        <w:rPr>
          <w:rFonts w:ascii="Times New Roman" w:hAnsi="Times New Roman" w:cs="Times New Roman"/>
        </w:rPr>
        <w:t xml:space="preserve">  </w:t>
      </w:r>
      <w:proofErr w:type="spellStart"/>
      <w:r w:rsidR="00D13E5E">
        <w:rPr>
          <w:rFonts w:ascii="Times New Roman" w:hAnsi="Times New Roman" w:cs="Times New Roman"/>
        </w:rPr>
        <w:t>tanım</w:t>
      </w:r>
      <w:r w:rsidR="00D13E5E" w:rsidRPr="00965479">
        <w:rPr>
          <w:rFonts w:ascii="Times New Roman" w:hAnsi="Times New Roman" w:cs="Times New Roman"/>
        </w:rPr>
        <w:t>lar</w:t>
      </w:r>
      <w:proofErr w:type="spellEnd"/>
      <w:r w:rsidR="00D13E5E" w:rsidRPr="00965479">
        <w:rPr>
          <w:rFonts w:ascii="Times New Roman" w:hAnsi="Times New Roman" w:cs="Times New Roman"/>
        </w:rPr>
        <w:t xml:space="preserve">  </w:t>
      </w:r>
      <w:proofErr w:type="spellStart"/>
      <w:r w:rsidRPr="00965479">
        <w:rPr>
          <w:rFonts w:ascii="Times New Roman" w:hAnsi="Times New Roman" w:cs="Times New Roman"/>
        </w:rPr>
        <w:t>geçerli</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olacaktır</w:t>
      </w:r>
      <w:proofErr w:type="spellEnd"/>
      <w:r w:rsidRPr="00965479">
        <w:rPr>
          <w:rFonts w:ascii="Times New Roman" w:hAnsi="Times New Roman" w:cs="Times New Roman"/>
        </w:rPr>
        <w:t>.</w:t>
      </w:r>
    </w:p>
    <w:p w14:paraId="1C7A1C2A" w14:textId="77777777" w:rsidR="001124AF" w:rsidRPr="00965479" w:rsidRDefault="001124AF" w:rsidP="00021AA6">
      <w:pPr>
        <w:pStyle w:val="DipnotMetni"/>
        <w:jc w:val="both"/>
        <w:rPr>
          <w:rFonts w:ascii="Times New Roman" w:hAnsi="Times New Roman" w:cs="Times New Roman"/>
          <w:lang w:val="tr-TR"/>
        </w:rPr>
      </w:pPr>
    </w:p>
  </w:footnote>
  <w:footnote w:id="4">
    <w:p w14:paraId="13120CCD" w14:textId="7341F1E2" w:rsidR="00E56F76" w:rsidRPr="00392AEE" w:rsidRDefault="00E56F76" w:rsidP="00021AA6">
      <w:pPr>
        <w:pStyle w:val="DipnotMetni"/>
        <w:jc w:val="both"/>
        <w:rPr>
          <w:lang w:val="tr-TR"/>
        </w:rPr>
      </w:pPr>
      <w:r w:rsidRPr="00021AA6">
        <w:rPr>
          <w:rStyle w:val="DipnotBavurusu"/>
          <w:rFonts w:ascii="Times New Roman" w:hAnsi="Times New Roman" w:cs="Times New Roman"/>
        </w:rPr>
        <w:footnoteRef/>
      </w:r>
      <w:r w:rsidRPr="001124AF">
        <w:rPr>
          <w:rFonts w:ascii="Times New Roman" w:hAnsi="Times New Roman" w:cs="Times New Roman"/>
        </w:rPr>
        <w:t xml:space="preserve"> Bu </w:t>
      </w:r>
      <w:proofErr w:type="spellStart"/>
      <w:r w:rsidRPr="001124AF">
        <w:rPr>
          <w:rFonts w:ascii="Times New Roman" w:hAnsi="Times New Roman" w:cs="Times New Roman"/>
        </w:rPr>
        <w:t>paragrafın</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amaçları</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çerçevesinde</w:t>
      </w:r>
      <w:proofErr w:type="spellEnd"/>
      <w:r w:rsidRPr="001124AF">
        <w:rPr>
          <w:rFonts w:ascii="Times New Roman" w:hAnsi="Times New Roman" w:cs="Times New Roman"/>
        </w:rPr>
        <w:t>, “</w:t>
      </w:r>
      <w:proofErr w:type="spellStart"/>
      <w:r w:rsidRPr="001124AF">
        <w:rPr>
          <w:rFonts w:ascii="Times New Roman" w:hAnsi="Times New Roman" w:cs="Times New Roman"/>
        </w:rPr>
        <w:t>bu</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Ek</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ile</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kapsanan</w:t>
      </w:r>
      <w:proofErr w:type="spellEnd"/>
      <w:r w:rsidRPr="001124AF">
        <w:rPr>
          <w:rFonts w:ascii="Times New Roman" w:hAnsi="Times New Roman" w:cs="Times New Roman"/>
        </w:rPr>
        <w:t xml:space="preserve"> </w:t>
      </w:r>
      <w:proofErr w:type="spellStart"/>
      <w:proofErr w:type="gramStart"/>
      <w:r w:rsidRPr="001124AF">
        <w:rPr>
          <w:rFonts w:ascii="Times New Roman" w:hAnsi="Times New Roman" w:cs="Times New Roman"/>
        </w:rPr>
        <w:t>Türkiye’nin</w:t>
      </w:r>
      <w:proofErr w:type="spellEnd"/>
      <w:proofErr w:type="gramEnd"/>
      <w:r w:rsidRPr="001124AF">
        <w:rPr>
          <w:rFonts w:ascii="Times New Roman" w:hAnsi="Times New Roman" w:cs="Times New Roman"/>
        </w:rPr>
        <w:t xml:space="preserve"> </w:t>
      </w:r>
      <w:proofErr w:type="spellStart"/>
      <w:r w:rsidRPr="001124AF">
        <w:rPr>
          <w:rFonts w:ascii="Times New Roman" w:hAnsi="Times New Roman" w:cs="Times New Roman"/>
        </w:rPr>
        <w:t>yeni</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araçları</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ifadesi</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ile</w:t>
      </w:r>
      <w:proofErr w:type="spellEnd"/>
      <w:r w:rsidRPr="001124AF">
        <w:rPr>
          <w:rFonts w:ascii="Times New Roman" w:hAnsi="Times New Roman" w:cs="Times New Roman"/>
        </w:rPr>
        <w:t xml:space="preserve"> </w:t>
      </w:r>
      <w:proofErr w:type="spellStart"/>
      <w:r w:rsidR="001124AF">
        <w:rPr>
          <w:rFonts w:ascii="Times New Roman" w:hAnsi="Times New Roman" w:cs="Times New Roman"/>
        </w:rPr>
        <w:t>komple</w:t>
      </w:r>
      <w:proofErr w:type="spellEnd"/>
      <w:r w:rsidR="001124AF">
        <w:rPr>
          <w:rFonts w:ascii="Times New Roman" w:hAnsi="Times New Roman" w:cs="Times New Roman"/>
        </w:rPr>
        <w:t xml:space="preserve"> </w:t>
      </w:r>
      <w:proofErr w:type="spellStart"/>
      <w:r w:rsidRPr="001124AF">
        <w:rPr>
          <w:rFonts w:ascii="Times New Roman" w:hAnsi="Times New Roman" w:cs="Times New Roman"/>
        </w:rPr>
        <w:t>araçlara</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atıfta</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bulunulması</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halinde</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bu</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ifade</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dünya</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genelinde</w:t>
      </w:r>
      <w:proofErr w:type="spellEnd"/>
      <w:r w:rsidRPr="001124AF">
        <w:rPr>
          <w:rFonts w:ascii="Times New Roman" w:hAnsi="Times New Roman" w:cs="Times New Roman"/>
        </w:rPr>
        <w:t xml:space="preserve"> </w:t>
      </w:r>
      <w:proofErr w:type="spellStart"/>
      <w:r w:rsidRPr="001124AF">
        <w:rPr>
          <w:rFonts w:ascii="Times New Roman" w:hAnsi="Times New Roman" w:cs="Times New Roman"/>
        </w:rPr>
        <w:t>daha</w:t>
      </w:r>
      <w:proofErr w:type="spellEnd"/>
      <w:r w:rsidRPr="001124AF">
        <w:rPr>
          <w:rFonts w:ascii="Times New Roman" w:hAnsi="Times New Roman" w:cs="Times New Roman"/>
        </w:rPr>
        <w:t xml:space="preserve"> </w:t>
      </w:r>
      <w:proofErr w:type="spellStart"/>
      <w:r w:rsidR="00D13E5E">
        <w:rPr>
          <w:rFonts w:ascii="Times New Roman" w:hAnsi="Times New Roman" w:cs="Times New Roman"/>
        </w:rPr>
        <w:t>önce</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kayıt</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edilmemiş</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araçlar</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anlamına</w:t>
      </w:r>
      <w:proofErr w:type="spellEnd"/>
      <w:r w:rsidRPr="00965479">
        <w:rPr>
          <w:rFonts w:ascii="Times New Roman" w:hAnsi="Times New Roman" w:cs="Times New Roman"/>
        </w:rPr>
        <w:t xml:space="preserve"> </w:t>
      </w:r>
      <w:proofErr w:type="spellStart"/>
      <w:r w:rsidRPr="00965479">
        <w:rPr>
          <w:rFonts w:ascii="Times New Roman" w:hAnsi="Times New Roman" w:cs="Times New Roman"/>
        </w:rPr>
        <w:t>gelecektir</w:t>
      </w:r>
      <w:proofErr w:type="spellEnd"/>
      <w:r w:rsidRPr="00965479">
        <w:rPr>
          <w:rFonts w:ascii="Times New Roman" w:hAnsi="Times New Roman" w:cs="Times New Roman"/>
        </w:rPr>
        <w:t>.</w:t>
      </w:r>
      <w:r>
        <w:t xml:space="preserve">  </w:t>
      </w:r>
    </w:p>
  </w:footnote>
  <w:footnote w:id="5">
    <w:p w14:paraId="3711B5B1" w14:textId="3385C218" w:rsidR="008F7B26" w:rsidRPr="008F16A6" w:rsidRDefault="008F7B26">
      <w:pPr>
        <w:pStyle w:val="DipnotMetni"/>
        <w:rPr>
          <w:rFonts w:ascii="Times New Roman" w:hAnsi="Times New Roman" w:cs="Times New Roman"/>
          <w:lang w:val="tr-TR"/>
        </w:rPr>
      </w:pPr>
      <w:r w:rsidRPr="008F16A6">
        <w:rPr>
          <w:rStyle w:val="DipnotBavurusu"/>
          <w:rFonts w:ascii="Times New Roman" w:hAnsi="Times New Roman" w:cs="Times New Roman"/>
        </w:rPr>
        <w:footnoteRef/>
      </w:r>
      <w:r w:rsidRPr="008F16A6">
        <w:rPr>
          <w:rFonts w:ascii="Times New Roman" w:hAnsi="Times New Roman" w:cs="Times New Roman"/>
        </w:rPr>
        <w:t xml:space="preserve"> </w:t>
      </w:r>
      <w:r w:rsidR="00E0086F" w:rsidRPr="008F16A6">
        <w:rPr>
          <w:rFonts w:ascii="Times New Roman" w:hAnsi="Times New Roman" w:cs="Times New Roman"/>
          <w:lang w:val="tr-TR"/>
        </w:rPr>
        <w:t>İthalatçı</w:t>
      </w:r>
      <w:r w:rsidRPr="008F16A6">
        <w:rPr>
          <w:rFonts w:ascii="Times New Roman" w:hAnsi="Times New Roman" w:cs="Times New Roman"/>
          <w:lang w:val="tr-TR"/>
        </w:rPr>
        <w:t xml:space="preserve"> Taraf </w:t>
      </w:r>
      <w:r w:rsidR="00E0086F" w:rsidRPr="008F16A6">
        <w:rPr>
          <w:rFonts w:ascii="Times New Roman" w:hAnsi="Times New Roman" w:cs="Times New Roman"/>
          <w:lang w:val="tr-TR"/>
        </w:rPr>
        <w:t xml:space="preserve">Singapur </w:t>
      </w:r>
      <w:r w:rsidRPr="008F16A6">
        <w:rPr>
          <w:rFonts w:ascii="Times New Roman" w:hAnsi="Times New Roman" w:cs="Times New Roman"/>
          <w:lang w:val="tr-TR"/>
        </w:rPr>
        <w:t xml:space="preserve">ise, “ekonomik </w:t>
      </w:r>
      <w:r w:rsidR="00E56F76">
        <w:rPr>
          <w:rFonts w:ascii="Times New Roman" w:hAnsi="Times New Roman" w:cs="Times New Roman"/>
          <w:lang w:val="tr-TR"/>
        </w:rPr>
        <w:t>operatörler</w:t>
      </w:r>
      <w:r w:rsidRPr="008F16A6">
        <w:rPr>
          <w:rFonts w:ascii="Times New Roman" w:hAnsi="Times New Roman" w:cs="Times New Roman"/>
          <w:lang w:val="tr-TR"/>
        </w:rPr>
        <w:t xml:space="preserve">” ilgili ürünün ithalatçısı anlamına gelir.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97B65" w14:textId="77777777" w:rsidR="006A6F11" w:rsidRDefault="00D65FD6">
    <w:pPr>
      <w:rPr>
        <w:sz w:val="2"/>
        <w:szCs w:val="2"/>
      </w:rPr>
    </w:pPr>
    <w:r>
      <w:rPr>
        <w:noProof/>
        <w:lang w:val="en-GB" w:eastAsia="en-GB"/>
      </w:rPr>
      <mc:AlternateContent>
        <mc:Choice Requires="wps">
          <w:drawing>
            <wp:anchor distT="0" distB="0" distL="63500" distR="63500" simplePos="0" relativeHeight="251657728" behindDoc="1" locked="0" layoutInCell="1" allowOverlap="1" wp14:anchorId="069ABC41" wp14:editId="5170FC32">
              <wp:simplePos x="0" y="0"/>
              <wp:positionH relativeFrom="page">
                <wp:posOffset>3638550</wp:posOffset>
              </wp:positionH>
              <wp:positionV relativeFrom="page">
                <wp:posOffset>676275</wp:posOffset>
              </wp:positionV>
              <wp:extent cx="3105150" cy="1905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515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2CC97" w14:textId="72CF646A" w:rsidR="006A6F11" w:rsidRPr="00A84F3D" w:rsidRDefault="007E7683" w:rsidP="00A84F3D">
                          <w:pPr>
                            <w:pStyle w:val="stbilgiveyaaltbilgi0"/>
                            <w:shd w:val="clear" w:color="auto" w:fill="auto"/>
                            <w:spacing w:line="240" w:lineRule="auto"/>
                            <w:rPr>
                              <w:lang w:val="tr-TR"/>
                            </w:rPr>
                          </w:pPr>
                          <w:r>
                            <w:rPr>
                              <w:lang w:val="tr-TR"/>
                            </w:rPr>
                            <w:t>Ek 5-B - Motorlu Araçlar ve Aksamları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6.5pt;margin-top:53.25pt;width:244.5pt;height:15pt;z-index:-25165875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" filled="f" stroked="f">
              <v:textbox inset="0,0,0,0">
                <w:txbxContent>
                  <w:p w14:paraId="35E2CC97" w14:textId="72CF646A" w:rsidR="006A6F11" w:rsidRPr="00A84F3D" w:rsidRDefault="007E7683" w:rsidP="00A84F3D">
                    <w:pPr>
                      <w:pStyle w:val="stbilgiveyaaltbilgi0"/>
                      <w:shd w:val="clear" w:color="auto" w:fill="auto"/>
                      <w:spacing w:line="240" w:lineRule="auto"/>
                      <w:rPr>
                        <w:lang w:val="tr-TR"/>
                      </w:rPr>
                    </w:pPr>
                    <w:r>
                      <w:rPr>
                        <w:lang w:val="tr-TR"/>
                      </w:rPr>
                      <w:t>Ek 5-B - Motorlu Araçlar ve Aksamları</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43C04"/>
    <w:multiLevelType w:val="hybridMultilevel"/>
    <w:tmpl w:val="4FACDF24"/>
    <w:lvl w:ilvl="0" w:tplc="5088F34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E0F22E8"/>
    <w:multiLevelType w:val="multilevel"/>
    <w:tmpl w:val="BB66AE7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369C4CEA"/>
    <w:multiLevelType w:val="multilevel"/>
    <w:tmpl w:val="ED6ABF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0747FC"/>
    <w:multiLevelType w:val="multilevel"/>
    <w:tmpl w:val="AE1AB0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403A9E"/>
    <w:multiLevelType w:val="multilevel"/>
    <w:tmpl w:val="08C819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56850C6"/>
    <w:multiLevelType w:val="hybridMultilevel"/>
    <w:tmpl w:val="4EDA7848"/>
    <w:lvl w:ilvl="0" w:tplc="DD9E8A5C">
      <w:start w:val="3"/>
      <w:numFmt w:val="decimal"/>
      <w:lvlText w:val="%1."/>
      <w:lvlJc w:val="left"/>
      <w:pPr>
        <w:ind w:left="720" w:hanging="360"/>
      </w:pPr>
      <w:rPr>
        <w:rFonts w:hint="default"/>
        <w:i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6B40906"/>
    <w:multiLevelType w:val="multilevel"/>
    <w:tmpl w:val="981CE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A692A5B"/>
    <w:multiLevelType w:val="multilevel"/>
    <w:tmpl w:val="57829C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5972588"/>
    <w:multiLevelType w:val="multilevel"/>
    <w:tmpl w:val="31BA265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7"/>
  </w:num>
  <w:num w:numId="4">
    <w:abstractNumId w:val="6"/>
  </w:num>
  <w:num w:numId="5">
    <w:abstractNumId w:val="8"/>
  </w:num>
  <w:num w:numId="6">
    <w:abstractNumId w:val="3"/>
  </w:num>
  <w:num w:numId="7">
    <w:abstractNumId w:val="0"/>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drawingGridHorizontalSpacing w:val="181"/>
  <w:drawingGridVerticalSpacing w:val="181"/>
  <w:characterSpacingControl w:val="compressPunctuation"/>
  <w:hdrShapeDefaults>
    <o:shapedefaults v:ext="edit" spidmax="1638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112-v2\LIBRARY"/>
    <w:docVar w:name="OfficeIni" w:val="Istanbul-EsinAttorney-TURKISH.ini"/>
  </w:docVars>
  <w:rsids>
    <w:rsidRoot w:val="006A6F11"/>
    <w:rsid w:val="00002B9A"/>
    <w:rsid w:val="00014737"/>
    <w:rsid w:val="00021AA6"/>
    <w:rsid w:val="00032C11"/>
    <w:rsid w:val="00036D51"/>
    <w:rsid w:val="00045020"/>
    <w:rsid w:val="00060BC6"/>
    <w:rsid w:val="00064CE8"/>
    <w:rsid w:val="00083A04"/>
    <w:rsid w:val="000A16DE"/>
    <w:rsid w:val="000B1345"/>
    <w:rsid w:val="000B7D29"/>
    <w:rsid w:val="000C5FE3"/>
    <w:rsid w:val="000C6418"/>
    <w:rsid w:val="000E0D15"/>
    <w:rsid w:val="001007A3"/>
    <w:rsid w:val="00102E45"/>
    <w:rsid w:val="001124AF"/>
    <w:rsid w:val="00117128"/>
    <w:rsid w:val="00132495"/>
    <w:rsid w:val="00136AAA"/>
    <w:rsid w:val="00137C04"/>
    <w:rsid w:val="00137E7C"/>
    <w:rsid w:val="00140B42"/>
    <w:rsid w:val="00145677"/>
    <w:rsid w:val="0014643F"/>
    <w:rsid w:val="00154482"/>
    <w:rsid w:val="0016170C"/>
    <w:rsid w:val="00170125"/>
    <w:rsid w:val="0019227D"/>
    <w:rsid w:val="00195C65"/>
    <w:rsid w:val="001A20F3"/>
    <w:rsid w:val="001C1ABB"/>
    <w:rsid w:val="001D0377"/>
    <w:rsid w:val="001D1BB0"/>
    <w:rsid w:val="001D62E6"/>
    <w:rsid w:val="00207C2F"/>
    <w:rsid w:val="0021692A"/>
    <w:rsid w:val="002347C0"/>
    <w:rsid w:val="0024438F"/>
    <w:rsid w:val="0024605F"/>
    <w:rsid w:val="00251F86"/>
    <w:rsid w:val="00253D52"/>
    <w:rsid w:val="002571B7"/>
    <w:rsid w:val="0025792B"/>
    <w:rsid w:val="002872A4"/>
    <w:rsid w:val="002959C8"/>
    <w:rsid w:val="002A66F5"/>
    <w:rsid w:val="002C2F5A"/>
    <w:rsid w:val="002E5C88"/>
    <w:rsid w:val="002F0F52"/>
    <w:rsid w:val="002F438D"/>
    <w:rsid w:val="002F77AC"/>
    <w:rsid w:val="0030209B"/>
    <w:rsid w:val="00325BDA"/>
    <w:rsid w:val="00326857"/>
    <w:rsid w:val="00327F75"/>
    <w:rsid w:val="0033134A"/>
    <w:rsid w:val="003418C6"/>
    <w:rsid w:val="0035524E"/>
    <w:rsid w:val="00363687"/>
    <w:rsid w:val="00367E7A"/>
    <w:rsid w:val="00370D10"/>
    <w:rsid w:val="003712F7"/>
    <w:rsid w:val="00383810"/>
    <w:rsid w:val="00383B9D"/>
    <w:rsid w:val="00392AEE"/>
    <w:rsid w:val="003D0072"/>
    <w:rsid w:val="003D2B3C"/>
    <w:rsid w:val="003E5D62"/>
    <w:rsid w:val="00402E2B"/>
    <w:rsid w:val="0040733A"/>
    <w:rsid w:val="00410524"/>
    <w:rsid w:val="00436293"/>
    <w:rsid w:val="00445AF0"/>
    <w:rsid w:val="00450129"/>
    <w:rsid w:val="00481BBA"/>
    <w:rsid w:val="00483A80"/>
    <w:rsid w:val="0049096A"/>
    <w:rsid w:val="004B32B7"/>
    <w:rsid w:val="004B6F4D"/>
    <w:rsid w:val="004C0CD5"/>
    <w:rsid w:val="004C50A7"/>
    <w:rsid w:val="004D01DC"/>
    <w:rsid w:val="004D277A"/>
    <w:rsid w:val="004E2744"/>
    <w:rsid w:val="004E78EC"/>
    <w:rsid w:val="004F4BBC"/>
    <w:rsid w:val="005059B7"/>
    <w:rsid w:val="00506D18"/>
    <w:rsid w:val="005128A5"/>
    <w:rsid w:val="00513C60"/>
    <w:rsid w:val="0052560C"/>
    <w:rsid w:val="005337C0"/>
    <w:rsid w:val="005346D7"/>
    <w:rsid w:val="00536251"/>
    <w:rsid w:val="00536792"/>
    <w:rsid w:val="005428DC"/>
    <w:rsid w:val="00544344"/>
    <w:rsid w:val="00551AB5"/>
    <w:rsid w:val="005633A1"/>
    <w:rsid w:val="00565687"/>
    <w:rsid w:val="00565B54"/>
    <w:rsid w:val="00594F6D"/>
    <w:rsid w:val="005A6A2F"/>
    <w:rsid w:val="005B4D9B"/>
    <w:rsid w:val="005D3028"/>
    <w:rsid w:val="005D3B1B"/>
    <w:rsid w:val="005E2E58"/>
    <w:rsid w:val="005E57C3"/>
    <w:rsid w:val="00602205"/>
    <w:rsid w:val="006432C4"/>
    <w:rsid w:val="00677F88"/>
    <w:rsid w:val="006820D8"/>
    <w:rsid w:val="006A0C9C"/>
    <w:rsid w:val="006A6F11"/>
    <w:rsid w:val="006B3FDD"/>
    <w:rsid w:val="006C61A5"/>
    <w:rsid w:val="006E2D88"/>
    <w:rsid w:val="006E33FE"/>
    <w:rsid w:val="006F437C"/>
    <w:rsid w:val="006F46B3"/>
    <w:rsid w:val="006F68BB"/>
    <w:rsid w:val="006F721A"/>
    <w:rsid w:val="00752F5C"/>
    <w:rsid w:val="00772DCC"/>
    <w:rsid w:val="00785833"/>
    <w:rsid w:val="007A6E9E"/>
    <w:rsid w:val="007B5FB3"/>
    <w:rsid w:val="007C0416"/>
    <w:rsid w:val="007C3DEE"/>
    <w:rsid w:val="007C3E20"/>
    <w:rsid w:val="007C7D14"/>
    <w:rsid w:val="007D06F1"/>
    <w:rsid w:val="007D6A49"/>
    <w:rsid w:val="007E6E93"/>
    <w:rsid w:val="007E7683"/>
    <w:rsid w:val="00815AE7"/>
    <w:rsid w:val="00841898"/>
    <w:rsid w:val="00843A54"/>
    <w:rsid w:val="008449BE"/>
    <w:rsid w:val="00856F62"/>
    <w:rsid w:val="008821FF"/>
    <w:rsid w:val="00882858"/>
    <w:rsid w:val="00885B88"/>
    <w:rsid w:val="008A7D9E"/>
    <w:rsid w:val="008B700F"/>
    <w:rsid w:val="008C65D7"/>
    <w:rsid w:val="008F16A6"/>
    <w:rsid w:val="008F7B26"/>
    <w:rsid w:val="0090799F"/>
    <w:rsid w:val="00911490"/>
    <w:rsid w:val="0093106C"/>
    <w:rsid w:val="00953497"/>
    <w:rsid w:val="00954ABD"/>
    <w:rsid w:val="00960E97"/>
    <w:rsid w:val="00965479"/>
    <w:rsid w:val="00974626"/>
    <w:rsid w:val="00977B0F"/>
    <w:rsid w:val="009902AB"/>
    <w:rsid w:val="009A1821"/>
    <w:rsid w:val="009A683B"/>
    <w:rsid w:val="009B6260"/>
    <w:rsid w:val="009C0E2E"/>
    <w:rsid w:val="009D4A34"/>
    <w:rsid w:val="00A02537"/>
    <w:rsid w:val="00A33683"/>
    <w:rsid w:val="00A36E45"/>
    <w:rsid w:val="00A45D1E"/>
    <w:rsid w:val="00A66D5B"/>
    <w:rsid w:val="00A84F3D"/>
    <w:rsid w:val="00AA2CE8"/>
    <w:rsid w:val="00AA35D3"/>
    <w:rsid w:val="00AA760B"/>
    <w:rsid w:val="00AB101F"/>
    <w:rsid w:val="00AD3CE4"/>
    <w:rsid w:val="00AD6C58"/>
    <w:rsid w:val="00AE22CE"/>
    <w:rsid w:val="00AE78EE"/>
    <w:rsid w:val="00B13ED7"/>
    <w:rsid w:val="00B80159"/>
    <w:rsid w:val="00B8253F"/>
    <w:rsid w:val="00B850D6"/>
    <w:rsid w:val="00B96AD6"/>
    <w:rsid w:val="00BC4A00"/>
    <w:rsid w:val="00BE78D7"/>
    <w:rsid w:val="00C2532A"/>
    <w:rsid w:val="00C4049B"/>
    <w:rsid w:val="00C965BA"/>
    <w:rsid w:val="00CF0C20"/>
    <w:rsid w:val="00CF7A26"/>
    <w:rsid w:val="00D13E5E"/>
    <w:rsid w:val="00D141ED"/>
    <w:rsid w:val="00D17843"/>
    <w:rsid w:val="00D57D17"/>
    <w:rsid w:val="00D65FD6"/>
    <w:rsid w:val="00D72730"/>
    <w:rsid w:val="00D82135"/>
    <w:rsid w:val="00D8513C"/>
    <w:rsid w:val="00D943D1"/>
    <w:rsid w:val="00DA1DAE"/>
    <w:rsid w:val="00DA692A"/>
    <w:rsid w:val="00DB7025"/>
    <w:rsid w:val="00E0086F"/>
    <w:rsid w:val="00E14AFB"/>
    <w:rsid w:val="00E43FFF"/>
    <w:rsid w:val="00E45AFB"/>
    <w:rsid w:val="00E50E76"/>
    <w:rsid w:val="00E54EEE"/>
    <w:rsid w:val="00E56F76"/>
    <w:rsid w:val="00E6369F"/>
    <w:rsid w:val="00E740EF"/>
    <w:rsid w:val="00E74906"/>
    <w:rsid w:val="00E86CEF"/>
    <w:rsid w:val="00E9755F"/>
    <w:rsid w:val="00EB1491"/>
    <w:rsid w:val="00EB28B4"/>
    <w:rsid w:val="00EB57CB"/>
    <w:rsid w:val="00EC0909"/>
    <w:rsid w:val="00ED1907"/>
    <w:rsid w:val="00ED423A"/>
    <w:rsid w:val="00ED7082"/>
    <w:rsid w:val="00F066D8"/>
    <w:rsid w:val="00F21635"/>
    <w:rsid w:val="00F24600"/>
    <w:rsid w:val="00F41384"/>
    <w:rsid w:val="00F46A4C"/>
    <w:rsid w:val="00F47B6C"/>
    <w:rsid w:val="00F571EA"/>
    <w:rsid w:val="00F60EB7"/>
    <w:rsid w:val="00F64FFA"/>
    <w:rsid w:val="00F65544"/>
    <w:rsid w:val="00F675BB"/>
    <w:rsid w:val="00FA7C6B"/>
    <w:rsid w:val="00FA7CD4"/>
    <w:rsid w:val="00FD7B25"/>
    <w:rsid w:val="00FE05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29A5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en-US"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Dipnot">
    <w:name w:val="Dipnot_"/>
    <w:basedOn w:val="VarsaylanParagrafYazTipi"/>
    <w:link w:val="Dipnot0"/>
    <w:rPr>
      <w:rFonts w:ascii="Times New Roman" w:eastAsia="Times New Roman" w:hAnsi="Times New Roman" w:cs="Times New Roman"/>
      <w:b w:val="0"/>
      <w:bCs w:val="0"/>
      <w:i w:val="0"/>
      <w:iCs w:val="0"/>
      <w:smallCaps w:val="0"/>
      <w:strike w:val="0"/>
      <w:sz w:val="19"/>
      <w:szCs w:val="19"/>
      <w:u w:val="none"/>
    </w:rPr>
  </w:style>
  <w:style w:type="character" w:customStyle="1" w:styleId="Dipnot1">
    <w:name w:val="Dipnot"/>
    <w:basedOn w:val="Dipnot"/>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Balk1">
    <w:name w:val="Başlık #1_"/>
    <w:basedOn w:val="VarsaylanParagrafYazTipi"/>
    <w:link w:val="Balk10"/>
    <w:rPr>
      <w:rFonts w:ascii="Times New Roman" w:eastAsia="Times New Roman" w:hAnsi="Times New Roman" w:cs="Times New Roman"/>
      <w:b/>
      <w:bCs/>
      <w:i w:val="0"/>
      <w:iCs w:val="0"/>
      <w:smallCaps w:val="0"/>
      <w:strike w:val="0"/>
      <w:sz w:val="28"/>
      <w:szCs w:val="28"/>
      <w:u w:val="none"/>
    </w:rPr>
  </w:style>
  <w:style w:type="character" w:customStyle="1" w:styleId="stbilgiveyaaltbilgi">
    <w:name w:val="Üst bilgi veya alt bilgi_"/>
    <w:basedOn w:val="VarsaylanParagrafYazTipi"/>
    <w:link w:val="stbilgiveyaaltbilgi0"/>
    <w:rPr>
      <w:rFonts w:ascii="Times New Roman" w:eastAsia="Times New Roman" w:hAnsi="Times New Roman" w:cs="Times New Roman"/>
      <w:b w:val="0"/>
      <w:bCs w:val="0"/>
      <w:i/>
      <w:iCs/>
      <w:smallCaps w:val="0"/>
      <w:strike w:val="0"/>
      <w:sz w:val="19"/>
      <w:szCs w:val="19"/>
      <w:u w:val="none"/>
    </w:rPr>
  </w:style>
  <w:style w:type="character" w:customStyle="1" w:styleId="stbilgiveyaaltbilgi1">
    <w:name w:val="Üst bilgi veya alt bilgi"/>
    <w:basedOn w:val="stbilgiveyaaltbilgi"/>
    <w:rPr>
      <w:rFonts w:ascii="Times New Roman" w:eastAsia="Times New Roman" w:hAnsi="Times New Roman" w:cs="Times New Roman"/>
      <w:b w:val="0"/>
      <w:bCs w:val="0"/>
      <w:i/>
      <w:iCs/>
      <w:smallCaps w:val="0"/>
      <w:strike w:val="0"/>
      <w:color w:val="000000"/>
      <w:spacing w:val="0"/>
      <w:w w:val="100"/>
      <w:position w:val="0"/>
      <w:sz w:val="19"/>
      <w:szCs w:val="19"/>
      <w:u w:val="none"/>
      <w:lang w:val="en-US"/>
    </w:rPr>
  </w:style>
  <w:style w:type="character" w:customStyle="1" w:styleId="Gvdemetni">
    <w:name w:val="Gövde metni_"/>
    <w:basedOn w:val="VarsaylanParagrafYazTipi"/>
    <w:link w:val="Gvdemetni0"/>
    <w:rPr>
      <w:rFonts w:ascii="Times New Roman" w:eastAsia="Times New Roman" w:hAnsi="Times New Roman" w:cs="Times New Roman"/>
      <w:b w:val="0"/>
      <w:bCs w:val="0"/>
      <w:i w:val="0"/>
      <w:iCs w:val="0"/>
      <w:smallCaps w:val="0"/>
      <w:strike w:val="0"/>
      <w:sz w:val="23"/>
      <w:szCs w:val="23"/>
      <w:u w:val="none"/>
    </w:rPr>
  </w:style>
  <w:style w:type="character" w:customStyle="1" w:styleId="Gvdemetnitalik">
    <w:name w:val="Gövde metni + İtalik"/>
    <w:basedOn w:val="Gvdemetni"/>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
    <w:name w:val="Gövde metni (2)_"/>
    <w:basedOn w:val="VarsaylanParagrafYazTipi"/>
    <w:link w:val="Gvdemetni20"/>
    <w:rPr>
      <w:rFonts w:ascii="Times New Roman" w:eastAsia="Times New Roman" w:hAnsi="Times New Roman" w:cs="Times New Roman"/>
      <w:b w:val="0"/>
      <w:bCs w:val="0"/>
      <w:i/>
      <w:iCs/>
      <w:smallCaps w:val="0"/>
      <w:strike w:val="0"/>
      <w:sz w:val="23"/>
      <w:szCs w:val="23"/>
      <w:u w:val="none"/>
    </w:rPr>
  </w:style>
  <w:style w:type="character" w:customStyle="1" w:styleId="Balk2">
    <w:name w:val="Başlık #2_"/>
    <w:basedOn w:val="VarsaylanParagrafYazTipi"/>
    <w:link w:val="Balk20"/>
    <w:rPr>
      <w:rFonts w:ascii="Times New Roman" w:eastAsia="Times New Roman" w:hAnsi="Times New Roman" w:cs="Times New Roman"/>
      <w:b/>
      <w:bCs/>
      <w:i w:val="0"/>
      <w:iCs w:val="0"/>
      <w:smallCaps w:val="0"/>
      <w:strike w:val="0"/>
      <w:sz w:val="22"/>
      <w:szCs w:val="22"/>
      <w:u w:val="none"/>
    </w:rPr>
  </w:style>
  <w:style w:type="character" w:customStyle="1" w:styleId="Gvdemetni211ptKalntalikdeil">
    <w:name w:val="Gövde metni (2) + 11 pt;Kalın;İtalik değil"/>
    <w:basedOn w:val="Gvdemetni2"/>
    <w:rPr>
      <w:rFonts w:ascii="Times New Roman" w:eastAsia="Times New Roman" w:hAnsi="Times New Roman" w:cs="Times New Roman"/>
      <w:b/>
      <w:bCs/>
      <w:i/>
      <w:iCs/>
      <w:smallCaps w:val="0"/>
      <w:strike w:val="0"/>
      <w:color w:val="000000"/>
      <w:spacing w:val="0"/>
      <w:w w:val="100"/>
      <w:position w:val="0"/>
      <w:sz w:val="22"/>
      <w:szCs w:val="22"/>
      <w:u w:val="none"/>
      <w:lang w:val="en-US"/>
    </w:rPr>
  </w:style>
  <w:style w:type="character" w:customStyle="1" w:styleId="Gvdemetni2talikdeil">
    <w:name w:val="Gövde metni (2) + İtalik değil"/>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1">
    <w:name w:val="Gövde metni (2)"/>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stbilgiveyaaltbilgi2">
    <w:name w:val="Üst bilgi veya alt bilgi"/>
    <w:basedOn w:val="stbilgiveyaaltbilgi"/>
    <w:rPr>
      <w:rFonts w:ascii="Times New Roman" w:eastAsia="Times New Roman" w:hAnsi="Times New Roman" w:cs="Times New Roman"/>
      <w:b w:val="0"/>
      <w:bCs w:val="0"/>
      <w:i/>
      <w:iCs/>
      <w:smallCaps w:val="0"/>
      <w:strike w:val="0"/>
      <w:color w:val="000000"/>
      <w:spacing w:val="0"/>
      <w:w w:val="100"/>
      <w:position w:val="0"/>
      <w:sz w:val="19"/>
      <w:szCs w:val="19"/>
      <w:u w:val="none"/>
      <w:lang w:val="en-US"/>
    </w:rPr>
  </w:style>
  <w:style w:type="character" w:customStyle="1" w:styleId="Gvdemetni3">
    <w:name w:val="Gövde metni (3)_"/>
    <w:basedOn w:val="VarsaylanParagrafYazTipi"/>
    <w:link w:val="Gvdemetni30"/>
    <w:rPr>
      <w:rFonts w:ascii="Times New Roman" w:eastAsia="Times New Roman" w:hAnsi="Times New Roman" w:cs="Times New Roman"/>
      <w:b/>
      <w:bCs/>
      <w:i w:val="0"/>
      <w:iCs w:val="0"/>
      <w:smallCaps w:val="0"/>
      <w:strike w:val="0"/>
      <w:sz w:val="22"/>
      <w:szCs w:val="22"/>
      <w:u w:val="none"/>
    </w:rPr>
  </w:style>
  <w:style w:type="character" w:customStyle="1" w:styleId="Gvdemetni31">
    <w:name w:val="Gövde metni (3)"/>
    <w:basedOn w:val="Gvdemetni3"/>
    <w:rPr>
      <w:rFonts w:ascii="Times New Roman" w:eastAsia="Times New Roman" w:hAnsi="Times New Roman" w:cs="Times New Roman"/>
      <w:b/>
      <w:bCs/>
      <w:i w:val="0"/>
      <w:iCs w:val="0"/>
      <w:smallCaps w:val="0"/>
      <w:strike w:val="0"/>
      <w:color w:val="000000"/>
      <w:spacing w:val="0"/>
      <w:w w:val="100"/>
      <w:position w:val="0"/>
      <w:sz w:val="22"/>
      <w:szCs w:val="22"/>
      <w:u w:val="single"/>
    </w:rPr>
  </w:style>
  <w:style w:type="character" w:customStyle="1" w:styleId="Gvdemetni3115ptKalnDeiltalik">
    <w:name w:val="Gövde metni (3) + 11;5 pt;Kalın Değil;İtalik"/>
    <w:basedOn w:val="Gvdemetni3"/>
    <w:rPr>
      <w:rFonts w:ascii="Times New Roman" w:eastAsia="Times New Roman" w:hAnsi="Times New Roman" w:cs="Times New Roman"/>
      <w:b/>
      <w:bCs/>
      <w:i/>
      <w:iCs/>
      <w:smallCaps w:val="0"/>
      <w:strike w:val="0"/>
      <w:color w:val="000000"/>
      <w:spacing w:val="0"/>
      <w:w w:val="100"/>
      <w:position w:val="0"/>
      <w:sz w:val="23"/>
      <w:szCs w:val="23"/>
      <w:u w:val="none"/>
      <w:lang w:val="en-US"/>
    </w:rPr>
  </w:style>
  <w:style w:type="character" w:customStyle="1" w:styleId="Gvdemetni1">
    <w:name w:val="Gövde metni"/>
    <w:basedOn w:val="Gvdemetni"/>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Gvdemetnitalik0">
    <w:name w:val="Gövde metni + İtalik"/>
    <w:basedOn w:val="Gvdemetni"/>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talikdeil0">
    <w:name w:val="Gövde metni (2) + İtalik değil"/>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Balk21">
    <w:name w:val="Başlık #2"/>
    <w:basedOn w:val="Balk2"/>
    <w:rPr>
      <w:rFonts w:ascii="Times New Roman" w:eastAsia="Times New Roman" w:hAnsi="Times New Roman" w:cs="Times New Roman"/>
      <w:b/>
      <w:bCs/>
      <w:i w:val="0"/>
      <w:iCs w:val="0"/>
      <w:smallCaps w:val="0"/>
      <w:strike w:val="0"/>
      <w:color w:val="000000"/>
      <w:spacing w:val="0"/>
      <w:w w:val="100"/>
      <w:position w:val="0"/>
      <w:sz w:val="22"/>
      <w:szCs w:val="22"/>
      <w:u w:val="none"/>
      <w:lang w:val="en-US"/>
    </w:rPr>
  </w:style>
  <w:style w:type="character" w:customStyle="1" w:styleId="Gvdemetni211ptKalntalikdeil0">
    <w:name w:val="Gövde metni (2) + 11 pt;Kalın;İtalik değil"/>
    <w:basedOn w:val="Gvdemetni2"/>
    <w:rPr>
      <w:rFonts w:ascii="Times New Roman" w:eastAsia="Times New Roman" w:hAnsi="Times New Roman" w:cs="Times New Roman"/>
      <w:b/>
      <w:bCs/>
      <w:i/>
      <w:iCs/>
      <w:smallCaps w:val="0"/>
      <w:strike w:val="0"/>
      <w:color w:val="000000"/>
      <w:spacing w:val="0"/>
      <w:w w:val="100"/>
      <w:position w:val="0"/>
      <w:sz w:val="22"/>
      <w:szCs w:val="22"/>
      <w:u w:val="none"/>
      <w:lang w:val="en-US"/>
    </w:rPr>
  </w:style>
  <w:style w:type="character" w:customStyle="1" w:styleId="Balk2115ptKalnDeiltalik">
    <w:name w:val="Başlık #2 + 11;5 pt;Kalın Değil;İtalik"/>
    <w:basedOn w:val="Balk2"/>
    <w:rPr>
      <w:rFonts w:ascii="Times New Roman" w:eastAsia="Times New Roman" w:hAnsi="Times New Roman" w:cs="Times New Roman"/>
      <w:b/>
      <w:bCs/>
      <w:i/>
      <w:iCs/>
      <w:smallCaps w:val="0"/>
      <w:strike w:val="0"/>
      <w:color w:val="000000"/>
      <w:spacing w:val="0"/>
      <w:w w:val="100"/>
      <w:position w:val="0"/>
      <w:sz w:val="23"/>
      <w:szCs w:val="23"/>
      <w:u w:val="none"/>
      <w:lang w:val="en-US"/>
    </w:rPr>
  </w:style>
  <w:style w:type="paragraph" w:customStyle="1" w:styleId="Dipnot0">
    <w:name w:val="Dipnot"/>
    <w:basedOn w:val="Normal"/>
    <w:link w:val="Dipnot"/>
    <w:pPr>
      <w:shd w:val="clear" w:color="auto" w:fill="FFFFFF"/>
      <w:spacing w:line="235" w:lineRule="exact"/>
      <w:ind w:hanging="280"/>
    </w:pPr>
    <w:rPr>
      <w:rFonts w:ascii="Times New Roman" w:eastAsia="Times New Roman" w:hAnsi="Times New Roman" w:cs="Times New Roman"/>
      <w:sz w:val="19"/>
      <w:szCs w:val="19"/>
    </w:rPr>
  </w:style>
  <w:style w:type="paragraph" w:customStyle="1" w:styleId="Balk10">
    <w:name w:val="Başlık #1"/>
    <w:basedOn w:val="Normal"/>
    <w:link w:val="Balk1"/>
    <w:pPr>
      <w:shd w:val="clear" w:color="auto" w:fill="FFFFFF"/>
      <w:spacing w:after="240" w:line="322" w:lineRule="exact"/>
      <w:jc w:val="center"/>
      <w:outlineLvl w:val="0"/>
    </w:pPr>
    <w:rPr>
      <w:rFonts w:ascii="Times New Roman" w:eastAsia="Times New Roman" w:hAnsi="Times New Roman" w:cs="Times New Roman"/>
      <w:b/>
      <w:bCs/>
      <w:sz w:val="28"/>
      <w:szCs w:val="28"/>
    </w:rPr>
  </w:style>
  <w:style w:type="paragraph" w:customStyle="1" w:styleId="stbilgiveyaaltbilgi0">
    <w:name w:val="Üst bilgi veya alt bilgi"/>
    <w:basedOn w:val="Normal"/>
    <w:link w:val="stbilgiveyaaltbilgi"/>
    <w:pPr>
      <w:shd w:val="clear" w:color="auto" w:fill="FFFFFF"/>
      <w:spacing w:line="230" w:lineRule="exact"/>
      <w:jc w:val="right"/>
    </w:pPr>
    <w:rPr>
      <w:rFonts w:ascii="Times New Roman" w:eastAsia="Times New Roman" w:hAnsi="Times New Roman" w:cs="Times New Roman"/>
      <w:i/>
      <w:iCs/>
      <w:sz w:val="19"/>
      <w:szCs w:val="19"/>
    </w:rPr>
  </w:style>
  <w:style w:type="paragraph" w:customStyle="1" w:styleId="Gvdemetni0">
    <w:name w:val="Gövde metni"/>
    <w:basedOn w:val="Normal"/>
    <w:link w:val="Gvdemetni"/>
    <w:pPr>
      <w:shd w:val="clear" w:color="auto" w:fill="FFFFFF"/>
      <w:spacing w:before="240" w:line="552" w:lineRule="exact"/>
    </w:pPr>
    <w:rPr>
      <w:rFonts w:ascii="Times New Roman" w:eastAsia="Times New Roman" w:hAnsi="Times New Roman" w:cs="Times New Roman"/>
      <w:sz w:val="23"/>
      <w:szCs w:val="23"/>
    </w:rPr>
  </w:style>
  <w:style w:type="paragraph" w:customStyle="1" w:styleId="Gvdemetni20">
    <w:name w:val="Gövde metni (2)"/>
    <w:basedOn w:val="Normal"/>
    <w:link w:val="Gvdemetni2"/>
    <w:pPr>
      <w:shd w:val="clear" w:color="auto" w:fill="FFFFFF"/>
      <w:spacing w:before="120" w:after="360" w:line="0" w:lineRule="atLeast"/>
      <w:jc w:val="center"/>
    </w:pPr>
    <w:rPr>
      <w:rFonts w:ascii="Times New Roman" w:eastAsia="Times New Roman" w:hAnsi="Times New Roman" w:cs="Times New Roman"/>
      <w:i/>
      <w:iCs/>
      <w:sz w:val="23"/>
      <w:szCs w:val="23"/>
    </w:rPr>
  </w:style>
  <w:style w:type="paragraph" w:customStyle="1" w:styleId="Balk20">
    <w:name w:val="Başlık #2"/>
    <w:basedOn w:val="Normal"/>
    <w:link w:val="Balk2"/>
    <w:pPr>
      <w:shd w:val="clear" w:color="auto" w:fill="FFFFFF"/>
      <w:spacing w:before="360" w:after="360" w:line="0" w:lineRule="atLeast"/>
      <w:jc w:val="center"/>
      <w:outlineLvl w:val="1"/>
    </w:pPr>
    <w:rPr>
      <w:rFonts w:ascii="Times New Roman" w:eastAsia="Times New Roman" w:hAnsi="Times New Roman" w:cs="Times New Roman"/>
      <w:b/>
      <w:bCs/>
      <w:sz w:val="22"/>
      <w:szCs w:val="22"/>
    </w:rPr>
  </w:style>
  <w:style w:type="paragraph" w:customStyle="1" w:styleId="Gvdemetni30">
    <w:name w:val="Gövde metni (3)"/>
    <w:basedOn w:val="Normal"/>
    <w:link w:val="Gvdemetni3"/>
    <w:pPr>
      <w:shd w:val="clear" w:color="auto" w:fill="FFFFFF"/>
      <w:spacing w:before="360" w:after="600" w:line="0" w:lineRule="atLeast"/>
      <w:jc w:val="center"/>
    </w:pPr>
    <w:rPr>
      <w:rFonts w:ascii="Times New Roman" w:eastAsia="Times New Roman" w:hAnsi="Times New Roman" w:cs="Times New Roman"/>
      <w:b/>
      <w:bCs/>
      <w:sz w:val="22"/>
      <w:szCs w:val="22"/>
    </w:rPr>
  </w:style>
  <w:style w:type="paragraph" w:styleId="stbilgi">
    <w:name w:val="header"/>
    <w:basedOn w:val="Normal"/>
    <w:link w:val="stbilgiChar"/>
    <w:uiPriority w:val="99"/>
    <w:unhideWhenUsed/>
    <w:rsid w:val="004D277A"/>
    <w:pPr>
      <w:tabs>
        <w:tab w:val="center" w:pos="4536"/>
        <w:tab w:val="right" w:pos="9072"/>
      </w:tabs>
    </w:pPr>
  </w:style>
  <w:style w:type="character" w:customStyle="1" w:styleId="stbilgiChar">
    <w:name w:val="Üstbilgi Char"/>
    <w:basedOn w:val="VarsaylanParagrafYazTipi"/>
    <w:link w:val="stbilgi"/>
    <w:uiPriority w:val="99"/>
    <w:rsid w:val="004D277A"/>
    <w:rPr>
      <w:color w:val="000000"/>
    </w:rPr>
  </w:style>
  <w:style w:type="paragraph" w:styleId="Altbilgi">
    <w:name w:val="footer"/>
    <w:basedOn w:val="Normal"/>
    <w:link w:val="AltbilgiChar"/>
    <w:uiPriority w:val="99"/>
    <w:unhideWhenUsed/>
    <w:rsid w:val="004D277A"/>
    <w:pPr>
      <w:tabs>
        <w:tab w:val="center" w:pos="4536"/>
        <w:tab w:val="right" w:pos="9072"/>
      </w:tabs>
    </w:pPr>
  </w:style>
  <w:style w:type="character" w:customStyle="1" w:styleId="AltbilgiChar">
    <w:name w:val="Altbilgi Char"/>
    <w:basedOn w:val="VarsaylanParagrafYazTipi"/>
    <w:link w:val="Altbilgi"/>
    <w:uiPriority w:val="99"/>
    <w:rsid w:val="004D277A"/>
    <w:rPr>
      <w:color w:val="000000"/>
    </w:rPr>
  </w:style>
  <w:style w:type="paragraph" w:styleId="DipnotMetni">
    <w:name w:val="footnote text"/>
    <w:basedOn w:val="Normal"/>
    <w:link w:val="DipnotMetniChar"/>
    <w:uiPriority w:val="99"/>
    <w:semiHidden/>
    <w:unhideWhenUsed/>
    <w:rsid w:val="007B5FB3"/>
    <w:rPr>
      <w:sz w:val="20"/>
      <w:szCs w:val="20"/>
    </w:rPr>
  </w:style>
  <w:style w:type="character" w:customStyle="1" w:styleId="DipnotMetniChar">
    <w:name w:val="Dipnot Metni Char"/>
    <w:basedOn w:val="VarsaylanParagrafYazTipi"/>
    <w:link w:val="DipnotMetni"/>
    <w:uiPriority w:val="99"/>
    <w:semiHidden/>
    <w:rsid w:val="007B5FB3"/>
    <w:rPr>
      <w:color w:val="000000"/>
      <w:sz w:val="20"/>
      <w:szCs w:val="20"/>
    </w:rPr>
  </w:style>
  <w:style w:type="character" w:styleId="DipnotBavurusu">
    <w:name w:val="footnote reference"/>
    <w:basedOn w:val="VarsaylanParagrafYazTipi"/>
    <w:uiPriority w:val="99"/>
    <w:semiHidden/>
    <w:unhideWhenUsed/>
    <w:rsid w:val="007B5FB3"/>
    <w:rPr>
      <w:vertAlign w:val="superscript"/>
    </w:rPr>
  </w:style>
  <w:style w:type="paragraph" w:styleId="ListeParagraf">
    <w:name w:val="List Paragraph"/>
    <w:basedOn w:val="Normal"/>
    <w:uiPriority w:val="34"/>
    <w:qFormat/>
    <w:rsid w:val="005E2E58"/>
    <w:pPr>
      <w:ind w:left="720"/>
      <w:contextualSpacing/>
    </w:pPr>
  </w:style>
  <w:style w:type="character" w:styleId="Vurgu">
    <w:name w:val="Emphasis"/>
    <w:basedOn w:val="VarsaylanParagrafYazTipi"/>
    <w:uiPriority w:val="20"/>
    <w:qFormat/>
    <w:rsid w:val="00841898"/>
    <w:rPr>
      <w:i/>
      <w:iCs/>
    </w:rPr>
  </w:style>
  <w:style w:type="character" w:customStyle="1" w:styleId="apple-converted-space">
    <w:name w:val="apple-converted-space"/>
    <w:basedOn w:val="VarsaylanParagrafYazTipi"/>
    <w:rsid w:val="00841898"/>
  </w:style>
  <w:style w:type="paragraph" w:styleId="BalonMetni">
    <w:name w:val="Balloon Text"/>
    <w:basedOn w:val="Normal"/>
    <w:link w:val="BalonMetniChar"/>
    <w:uiPriority w:val="99"/>
    <w:semiHidden/>
    <w:unhideWhenUsed/>
    <w:rsid w:val="003418C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418C6"/>
    <w:rPr>
      <w:rFonts w:ascii="Segoe UI" w:hAnsi="Segoe UI" w:cs="Segoe UI"/>
      <w:color w:val="000000"/>
      <w:sz w:val="18"/>
      <w:szCs w:val="18"/>
    </w:rPr>
  </w:style>
  <w:style w:type="character" w:styleId="AklamaBavurusu">
    <w:name w:val="annotation reference"/>
    <w:basedOn w:val="VarsaylanParagrafYazTipi"/>
    <w:uiPriority w:val="99"/>
    <w:semiHidden/>
    <w:unhideWhenUsed/>
    <w:rsid w:val="009902AB"/>
    <w:rPr>
      <w:sz w:val="16"/>
      <w:szCs w:val="16"/>
    </w:rPr>
  </w:style>
  <w:style w:type="paragraph" w:styleId="AklamaMetni">
    <w:name w:val="annotation text"/>
    <w:basedOn w:val="Normal"/>
    <w:link w:val="AklamaMetniChar"/>
    <w:uiPriority w:val="99"/>
    <w:semiHidden/>
    <w:unhideWhenUsed/>
    <w:rsid w:val="009902AB"/>
    <w:rPr>
      <w:sz w:val="20"/>
      <w:szCs w:val="20"/>
    </w:rPr>
  </w:style>
  <w:style w:type="character" w:customStyle="1" w:styleId="AklamaMetniChar">
    <w:name w:val="Açıklama Metni Char"/>
    <w:basedOn w:val="VarsaylanParagrafYazTipi"/>
    <w:link w:val="AklamaMetni"/>
    <w:uiPriority w:val="99"/>
    <w:semiHidden/>
    <w:rsid w:val="009902AB"/>
    <w:rPr>
      <w:color w:val="000000"/>
      <w:sz w:val="20"/>
      <w:szCs w:val="20"/>
    </w:rPr>
  </w:style>
  <w:style w:type="paragraph" w:styleId="AklamaKonusu">
    <w:name w:val="annotation subject"/>
    <w:basedOn w:val="AklamaMetni"/>
    <w:next w:val="AklamaMetni"/>
    <w:link w:val="AklamaKonusuChar"/>
    <w:uiPriority w:val="99"/>
    <w:semiHidden/>
    <w:unhideWhenUsed/>
    <w:rsid w:val="009902AB"/>
    <w:rPr>
      <w:b/>
      <w:bCs/>
    </w:rPr>
  </w:style>
  <w:style w:type="character" w:customStyle="1" w:styleId="AklamaKonusuChar">
    <w:name w:val="Açıklama Konusu Char"/>
    <w:basedOn w:val="AklamaMetniChar"/>
    <w:link w:val="AklamaKonusu"/>
    <w:uiPriority w:val="99"/>
    <w:semiHidden/>
    <w:rsid w:val="009902AB"/>
    <w:rPr>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en-US"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Dipnot">
    <w:name w:val="Dipnot_"/>
    <w:basedOn w:val="VarsaylanParagrafYazTipi"/>
    <w:link w:val="Dipnot0"/>
    <w:rPr>
      <w:rFonts w:ascii="Times New Roman" w:eastAsia="Times New Roman" w:hAnsi="Times New Roman" w:cs="Times New Roman"/>
      <w:b w:val="0"/>
      <w:bCs w:val="0"/>
      <w:i w:val="0"/>
      <w:iCs w:val="0"/>
      <w:smallCaps w:val="0"/>
      <w:strike w:val="0"/>
      <w:sz w:val="19"/>
      <w:szCs w:val="19"/>
      <w:u w:val="none"/>
    </w:rPr>
  </w:style>
  <w:style w:type="character" w:customStyle="1" w:styleId="Dipnot1">
    <w:name w:val="Dipnot"/>
    <w:basedOn w:val="Dipnot"/>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Balk1">
    <w:name w:val="Başlık #1_"/>
    <w:basedOn w:val="VarsaylanParagrafYazTipi"/>
    <w:link w:val="Balk10"/>
    <w:rPr>
      <w:rFonts w:ascii="Times New Roman" w:eastAsia="Times New Roman" w:hAnsi="Times New Roman" w:cs="Times New Roman"/>
      <w:b/>
      <w:bCs/>
      <w:i w:val="0"/>
      <w:iCs w:val="0"/>
      <w:smallCaps w:val="0"/>
      <w:strike w:val="0"/>
      <w:sz w:val="28"/>
      <w:szCs w:val="28"/>
      <w:u w:val="none"/>
    </w:rPr>
  </w:style>
  <w:style w:type="character" w:customStyle="1" w:styleId="stbilgiveyaaltbilgi">
    <w:name w:val="Üst bilgi veya alt bilgi_"/>
    <w:basedOn w:val="VarsaylanParagrafYazTipi"/>
    <w:link w:val="stbilgiveyaaltbilgi0"/>
    <w:rPr>
      <w:rFonts w:ascii="Times New Roman" w:eastAsia="Times New Roman" w:hAnsi="Times New Roman" w:cs="Times New Roman"/>
      <w:b w:val="0"/>
      <w:bCs w:val="0"/>
      <w:i/>
      <w:iCs/>
      <w:smallCaps w:val="0"/>
      <w:strike w:val="0"/>
      <w:sz w:val="19"/>
      <w:szCs w:val="19"/>
      <w:u w:val="none"/>
    </w:rPr>
  </w:style>
  <w:style w:type="character" w:customStyle="1" w:styleId="stbilgiveyaaltbilgi1">
    <w:name w:val="Üst bilgi veya alt bilgi"/>
    <w:basedOn w:val="stbilgiveyaaltbilgi"/>
    <w:rPr>
      <w:rFonts w:ascii="Times New Roman" w:eastAsia="Times New Roman" w:hAnsi="Times New Roman" w:cs="Times New Roman"/>
      <w:b w:val="0"/>
      <w:bCs w:val="0"/>
      <w:i/>
      <w:iCs/>
      <w:smallCaps w:val="0"/>
      <w:strike w:val="0"/>
      <w:color w:val="000000"/>
      <w:spacing w:val="0"/>
      <w:w w:val="100"/>
      <w:position w:val="0"/>
      <w:sz w:val="19"/>
      <w:szCs w:val="19"/>
      <w:u w:val="none"/>
      <w:lang w:val="en-US"/>
    </w:rPr>
  </w:style>
  <w:style w:type="character" w:customStyle="1" w:styleId="Gvdemetni">
    <w:name w:val="Gövde metni_"/>
    <w:basedOn w:val="VarsaylanParagrafYazTipi"/>
    <w:link w:val="Gvdemetni0"/>
    <w:rPr>
      <w:rFonts w:ascii="Times New Roman" w:eastAsia="Times New Roman" w:hAnsi="Times New Roman" w:cs="Times New Roman"/>
      <w:b w:val="0"/>
      <w:bCs w:val="0"/>
      <w:i w:val="0"/>
      <w:iCs w:val="0"/>
      <w:smallCaps w:val="0"/>
      <w:strike w:val="0"/>
      <w:sz w:val="23"/>
      <w:szCs w:val="23"/>
      <w:u w:val="none"/>
    </w:rPr>
  </w:style>
  <w:style w:type="character" w:customStyle="1" w:styleId="Gvdemetnitalik">
    <w:name w:val="Gövde metni + İtalik"/>
    <w:basedOn w:val="Gvdemetni"/>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
    <w:name w:val="Gövde metni (2)_"/>
    <w:basedOn w:val="VarsaylanParagrafYazTipi"/>
    <w:link w:val="Gvdemetni20"/>
    <w:rPr>
      <w:rFonts w:ascii="Times New Roman" w:eastAsia="Times New Roman" w:hAnsi="Times New Roman" w:cs="Times New Roman"/>
      <w:b w:val="0"/>
      <w:bCs w:val="0"/>
      <w:i/>
      <w:iCs/>
      <w:smallCaps w:val="0"/>
      <w:strike w:val="0"/>
      <w:sz w:val="23"/>
      <w:szCs w:val="23"/>
      <w:u w:val="none"/>
    </w:rPr>
  </w:style>
  <w:style w:type="character" w:customStyle="1" w:styleId="Balk2">
    <w:name w:val="Başlık #2_"/>
    <w:basedOn w:val="VarsaylanParagrafYazTipi"/>
    <w:link w:val="Balk20"/>
    <w:rPr>
      <w:rFonts w:ascii="Times New Roman" w:eastAsia="Times New Roman" w:hAnsi="Times New Roman" w:cs="Times New Roman"/>
      <w:b/>
      <w:bCs/>
      <w:i w:val="0"/>
      <w:iCs w:val="0"/>
      <w:smallCaps w:val="0"/>
      <w:strike w:val="0"/>
      <w:sz w:val="22"/>
      <w:szCs w:val="22"/>
      <w:u w:val="none"/>
    </w:rPr>
  </w:style>
  <w:style w:type="character" w:customStyle="1" w:styleId="Gvdemetni211ptKalntalikdeil">
    <w:name w:val="Gövde metni (2) + 11 pt;Kalın;İtalik değil"/>
    <w:basedOn w:val="Gvdemetni2"/>
    <w:rPr>
      <w:rFonts w:ascii="Times New Roman" w:eastAsia="Times New Roman" w:hAnsi="Times New Roman" w:cs="Times New Roman"/>
      <w:b/>
      <w:bCs/>
      <w:i/>
      <w:iCs/>
      <w:smallCaps w:val="0"/>
      <w:strike w:val="0"/>
      <w:color w:val="000000"/>
      <w:spacing w:val="0"/>
      <w:w w:val="100"/>
      <w:position w:val="0"/>
      <w:sz w:val="22"/>
      <w:szCs w:val="22"/>
      <w:u w:val="none"/>
      <w:lang w:val="en-US"/>
    </w:rPr>
  </w:style>
  <w:style w:type="character" w:customStyle="1" w:styleId="Gvdemetni2talikdeil">
    <w:name w:val="Gövde metni (2) + İtalik değil"/>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1">
    <w:name w:val="Gövde metni (2)"/>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stbilgiveyaaltbilgi2">
    <w:name w:val="Üst bilgi veya alt bilgi"/>
    <w:basedOn w:val="stbilgiveyaaltbilgi"/>
    <w:rPr>
      <w:rFonts w:ascii="Times New Roman" w:eastAsia="Times New Roman" w:hAnsi="Times New Roman" w:cs="Times New Roman"/>
      <w:b w:val="0"/>
      <w:bCs w:val="0"/>
      <w:i/>
      <w:iCs/>
      <w:smallCaps w:val="0"/>
      <w:strike w:val="0"/>
      <w:color w:val="000000"/>
      <w:spacing w:val="0"/>
      <w:w w:val="100"/>
      <w:position w:val="0"/>
      <w:sz w:val="19"/>
      <w:szCs w:val="19"/>
      <w:u w:val="none"/>
      <w:lang w:val="en-US"/>
    </w:rPr>
  </w:style>
  <w:style w:type="character" w:customStyle="1" w:styleId="Gvdemetni3">
    <w:name w:val="Gövde metni (3)_"/>
    <w:basedOn w:val="VarsaylanParagrafYazTipi"/>
    <w:link w:val="Gvdemetni30"/>
    <w:rPr>
      <w:rFonts w:ascii="Times New Roman" w:eastAsia="Times New Roman" w:hAnsi="Times New Roman" w:cs="Times New Roman"/>
      <w:b/>
      <w:bCs/>
      <w:i w:val="0"/>
      <w:iCs w:val="0"/>
      <w:smallCaps w:val="0"/>
      <w:strike w:val="0"/>
      <w:sz w:val="22"/>
      <w:szCs w:val="22"/>
      <w:u w:val="none"/>
    </w:rPr>
  </w:style>
  <w:style w:type="character" w:customStyle="1" w:styleId="Gvdemetni31">
    <w:name w:val="Gövde metni (3)"/>
    <w:basedOn w:val="Gvdemetni3"/>
    <w:rPr>
      <w:rFonts w:ascii="Times New Roman" w:eastAsia="Times New Roman" w:hAnsi="Times New Roman" w:cs="Times New Roman"/>
      <w:b/>
      <w:bCs/>
      <w:i w:val="0"/>
      <w:iCs w:val="0"/>
      <w:smallCaps w:val="0"/>
      <w:strike w:val="0"/>
      <w:color w:val="000000"/>
      <w:spacing w:val="0"/>
      <w:w w:val="100"/>
      <w:position w:val="0"/>
      <w:sz w:val="22"/>
      <w:szCs w:val="22"/>
      <w:u w:val="single"/>
    </w:rPr>
  </w:style>
  <w:style w:type="character" w:customStyle="1" w:styleId="Gvdemetni3115ptKalnDeiltalik">
    <w:name w:val="Gövde metni (3) + 11;5 pt;Kalın Değil;İtalik"/>
    <w:basedOn w:val="Gvdemetni3"/>
    <w:rPr>
      <w:rFonts w:ascii="Times New Roman" w:eastAsia="Times New Roman" w:hAnsi="Times New Roman" w:cs="Times New Roman"/>
      <w:b/>
      <w:bCs/>
      <w:i/>
      <w:iCs/>
      <w:smallCaps w:val="0"/>
      <w:strike w:val="0"/>
      <w:color w:val="000000"/>
      <w:spacing w:val="0"/>
      <w:w w:val="100"/>
      <w:position w:val="0"/>
      <w:sz w:val="23"/>
      <w:szCs w:val="23"/>
      <w:u w:val="none"/>
      <w:lang w:val="en-US"/>
    </w:rPr>
  </w:style>
  <w:style w:type="character" w:customStyle="1" w:styleId="Gvdemetni1">
    <w:name w:val="Gövde metni"/>
    <w:basedOn w:val="Gvdemetni"/>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Gvdemetnitalik0">
    <w:name w:val="Gövde metni + İtalik"/>
    <w:basedOn w:val="Gvdemetni"/>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talikdeil0">
    <w:name w:val="Gövde metni (2) + İtalik değil"/>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Balk21">
    <w:name w:val="Başlık #2"/>
    <w:basedOn w:val="Balk2"/>
    <w:rPr>
      <w:rFonts w:ascii="Times New Roman" w:eastAsia="Times New Roman" w:hAnsi="Times New Roman" w:cs="Times New Roman"/>
      <w:b/>
      <w:bCs/>
      <w:i w:val="0"/>
      <w:iCs w:val="0"/>
      <w:smallCaps w:val="0"/>
      <w:strike w:val="0"/>
      <w:color w:val="000000"/>
      <w:spacing w:val="0"/>
      <w:w w:val="100"/>
      <w:position w:val="0"/>
      <w:sz w:val="22"/>
      <w:szCs w:val="22"/>
      <w:u w:val="none"/>
      <w:lang w:val="en-US"/>
    </w:rPr>
  </w:style>
  <w:style w:type="character" w:customStyle="1" w:styleId="Gvdemetni211ptKalntalikdeil0">
    <w:name w:val="Gövde metni (2) + 11 pt;Kalın;İtalik değil"/>
    <w:basedOn w:val="Gvdemetni2"/>
    <w:rPr>
      <w:rFonts w:ascii="Times New Roman" w:eastAsia="Times New Roman" w:hAnsi="Times New Roman" w:cs="Times New Roman"/>
      <w:b/>
      <w:bCs/>
      <w:i/>
      <w:iCs/>
      <w:smallCaps w:val="0"/>
      <w:strike w:val="0"/>
      <w:color w:val="000000"/>
      <w:spacing w:val="0"/>
      <w:w w:val="100"/>
      <w:position w:val="0"/>
      <w:sz w:val="22"/>
      <w:szCs w:val="22"/>
      <w:u w:val="none"/>
      <w:lang w:val="en-US"/>
    </w:rPr>
  </w:style>
  <w:style w:type="character" w:customStyle="1" w:styleId="Balk2115ptKalnDeiltalik">
    <w:name w:val="Başlık #2 + 11;5 pt;Kalın Değil;İtalik"/>
    <w:basedOn w:val="Balk2"/>
    <w:rPr>
      <w:rFonts w:ascii="Times New Roman" w:eastAsia="Times New Roman" w:hAnsi="Times New Roman" w:cs="Times New Roman"/>
      <w:b/>
      <w:bCs/>
      <w:i/>
      <w:iCs/>
      <w:smallCaps w:val="0"/>
      <w:strike w:val="0"/>
      <w:color w:val="000000"/>
      <w:spacing w:val="0"/>
      <w:w w:val="100"/>
      <w:position w:val="0"/>
      <w:sz w:val="23"/>
      <w:szCs w:val="23"/>
      <w:u w:val="none"/>
      <w:lang w:val="en-US"/>
    </w:rPr>
  </w:style>
  <w:style w:type="paragraph" w:customStyle="1" w:styleId="Dipnot0">
    <w:name w:val="Dipnot"/>
    <w:basedOn w:val="Normal"/>
    <w:link w:val="Dipnot"/>
    <w:pPr>
      <w:shd w:val="clear" w:color="auto" w:fill="FFFFFF"/>
      <w:spacing w:line="235" w:lineRule="exact"/>
      <w:ind w:hanging="280"/>
    </w:pPr>
    <w:rPr>
      <w:rFonts w:ascii="Times New Roman" w:eastAsia="Times New Roman" w:hAnsi="Times New Roman" w:cs="Times New Roman"/>
      <w:sz w:val="19"/>
      <w:szCs w:val="19"/>
    </w:rPr>
  </w:style>
  <w:style w:type="paragraph" w:customStyle="1" w:styleId="Balk10">
    <w:name w:val="Başlık #1"/>
    <w:basedOn w:val="Normal"/>
    <w:link w:val="Balk1"/>
    <w:pPr>
      <w:shd w:val="clear" w:color="auto" w:fill="FFFFFF"/>
      <w:spacing w:after="240" w:line="322" w:lineRule="exact"/>
      <w:jc w:val="center"/>
      <w:outlineLvl w:val="0"/>
    </w:pPr>
    <w:rPr>
      <w:rFonts w:ascii="Times New Roman" w:eastAsia="Times New Roman" w:hAnsi="Times New Roman" w:cs="Times New Roman"/>
      <w:b/>
      <w:bCs/>
      <w:sz w:val="28"/>
      <w:szCs w:val="28"/>
    </w:rPr>
  </w:style>
  <w:style w:type="paragraph" w:customStyle="1" w:styleId="stbilgiveyaaltbilgi0">
    <w:name w:val="Üst bilgi veya alt bilgi"/>
    <w:basedOn w:val="Normal"/>
    <w:link w:val="stbilgiveyaaltbilgi"/>
    <w:pPr>
      <w:shd w:val="clear" w:color="auto" w:fill="FFFFFF"/>
      <w:spacing w:line="230" w:lineRule="exact"/>
      <w:jc w:val="right"/>
    </w:pPr>
    <w:rPr>
      <w:rFonts w:ascii="Times New Roman" w:eastAsia="Times New Roman" w:hAnsi="Times New Roman" w:cs="Times New Roman"/>
      <w:i/>
      <w:iCs/>
      <w:sz w:val="19"/>
      <w:szCs w:val="19"/>
    </w:rPr>
  </w:style>
  <w:style w:type="paragraph" w:customStyle="1" w:styleId="Gvdemetni0">
    <w:name w:val="Gövde metni"/>
    <w:basedOn w:val="Normal"/>
    <w:link w:val="Gvdemetni"/>
    <w:pPr>
      <w:shd w:val="clear" w:color="auto" w:fill="FFFFFF"/>
      <w:spacing w:before="240" w:line="552" w:lineRule="exact"/>
    </w:pPr>
    <w:rPr>
      <w:rFonts w:ascii="Times New Roman" w:eastAsia="Times New Roman" w:hAnsi="Times New Roman" w:cs="Times New Roman"/>
      <w:sz w:val="23"/>
      <w:szCs w:val="23"/>
    </w:rPr>
  </w:style>
  <w:style w:type="paragraph" w:customStyle="1" w:styleId="Gvdemetni20">
    <w:name w:val="Gövde metni (2)"/>
    <w:basedOn w:val="Normal"/>
    <w:link w:val="Gvdemetni2"/>
    <w:pPr>
      <w:shd w:val="clear" w:color="auto" w:fill="FFFFFF"/>
      <w:spacing w:before="120" w:after="360" w:line="0" w:lineRule="atLeast"/>
      <w:jc w:val="center"/>
    </w:pPr>
    <w:rPr>
      <w:rFonts w:ascii="Times New Roman" w:eastAsia="Times New Roman" w:hAnsi="Times New Roman" w:cs="Times New Roman"/>
      <w:i/>
      <w:iCs/>
      <w:sz w:val="23"/>
      <w:szCs w:val="23"/>
    </w:rPr>
  </w:style>
  <w:style w:type="paragraph" w:customStyle="1" w:styleId="Balk20">
    <w:name w:val="Başlık #2"/>
    <w:basedOn w:val="Normal"/>
    <w:link w:val="Balk2"/>
    <w:pPr>
      <w:shd w:val="clear" w:color="auto" w:fill="FFFFFF"/>
      <w:spacing w:before="360" w:after="360" w:line="0" w:lineRule="atLeast"/>
      <w:jc w:val="center"/>
      <w:outlineLvl w:val="1"/>
    </w:pPr>
    <w:rPr>
      <w:rFonts w:ascii="Times New Roman" w:eastAsia="Times New Roman" w:hAnsi="Times New Roman" w:cs="Times New Roman"/>
      <w:b/>
      <w:bCs/>
      <w:sz w:val="22"/>
      <w:szCs w:val="22"/>
    </w:rPr>
  </w:style>
  <w:style w:type="paragraph" w:customStyle="1" w:styleId="Gvdemetni30">
    <w:name w:val="Gövde metni (3)"/>
    <w:basedOn w:val="Normal"/>
    <w:link w:val="Gvdemetni3"/>
    <w:pPr>
      <w:shd w:val="clear" w:color="auto" w:fill="FFFFFF"/>
      <w:spacing w:before="360" w:after="600" w:line="0" w:lineRule="atLeast"/>
      <w:jc w:val="center"/>
    </w:pPr>
    <w:rPr>
      <w:rFonts w:ascii="Times New Roman" w:eastAsia="Times New Roman" w:hAnsi="Times New Roman" w:cs="Times New Roman"/>
      <w:b/>
      <w:bCs/>
      <w:sz w:val="22"/>
      <w:szCs w:val="22"/>
    </w:rPr>
  </w:style>
  <w:style w:type="paragraph" w:styleId="stbilgi">
    <w:name w:val="header"/>
    <w:basedOn w:val="Normal"/>
    <w:link w:val="stbilgiChar"/>
    <w:uiPriority w:val="99"/>
    <w:unhideWhenUsed/>
    <w:rsid w:val="004D277A"/>
    <w:pPr>
      <w:tabs>
        <w:tab w:val="center" w:pos="4536"/>
        <w:tab w:val="right" w:pos="9072"/>
      </w:tabs>
    </w:pPr>
  </w:style>
  <w:style w:type="character" w:customStyle="1" w:styleId="stbilgiChar">
    <w:name w:val="Üstbilgi Char"/>
    <w:basedOn w:val="VarsaylanParagrafYazTipi"/>
    <w:link w:val="stbilgi"/>
    <w:uiPriority w:val="99"/>
    <w:rsid w:val="004D277A"/>
    <w:rPr>
      <w:color w:val="000000"/>
    </w:rPr>
  </w:style>
  <w:style w:type="paragraph" w:styleId="Altbilgi">
    <w:name w:val="footer"/>
    <w:basedOn w:val="Normal"/>
    <w:link w:val="AltbilgiChar"/>
    <w:uiPriority w:val="99"/>
    <w:unhideWhenUsed/>
    <w:rsid w:val="004D277A"/>
    <w:pPr>
      <w:tabs>
        <w:tab w:val="center" w:pos="4536"/>
        <w:tab w:val="right" w:pos="9072"/>
      </w:tabs>
    </w:pPr>
  </w:style>
  <w:style w:type="character" w:customStyle="1" w:styleId="AltbilgiChar">
    <w:name w:val="Altbilgi Char"/>
    <w:basedOn w:val="VarsaylanParagrafYazTipi"/>
    <w:link w:val="Altbilgi"/>
    <w:uiPriority w:val="99"/>
    <w:rsid w:val="004D277A"/>
    <w:rPr>
      <w:color w:val="000000"/>
    </w:rPr>
  </w:style>
  <w:style w:type="paragraph" w:styleId="DipnotMetni">
    <w:name w:val="footnote text"/>
    <w:basedOn w:val="Normal"/>
    <w:link w:val="DipnotMetniChar"/>
    <w:uiPriority w:val="99"/>
    <w:semiHidden/>
    <w:unhideWhenUsed/>
    <w:rsid w:val="007B5FB3"/>
    <w:rPr>
      <w:sz w:val="20"/>
      <w:szCs w:val="20"/>
    </w:rPr>
  </w:style>
  <w:style w:type="character" w:customStyle="1" w:styleId="DipnotMetniChar">
    <w:name w:val="Dipnot Metni Char"/>
    <w:basedOn w:val="VarsaylanParagrafYazTipi"/>
    <w:link w:val="DipnotMetni"/>
    <w:uiPriority w:val="99"/>
    <w:semiHidden/>
    <w:rsid w:val="007B5FB3"/>
    <w:rPr>
      <w:color w:val="000000"/>
      <w:sz w:val="20"/>
      <w:szCs w:val="20"/>
    </w:rPr>
  </w:style>
  <w:style w:type="character" w:styleId="DipnotBavurusu">
    <w:name w:val="footnote reference"/>
    <w:basedOn w:val="VarsaylanParagrafYazTipi"/>
    <w:uiPriority w:val="99"/>
    <w:semiHidden/>
    <w:unhideWhenUsed/>
    <w:rsid w:val="007B5FB3"/>
    <w:rPr>
      <w:vertAlign w:val="superscript"/>
    </w:rPr>
  </w:style>
  <w:style w:type="paragraph" w:styleId="ListeParagraf">
    <w:name w:val="List Paragraph"/>
    <w:basedOn w:val="Normal"/>
    <w:uiPriority w:val="34"/>
    <w:qFormat/>
    <w:rsid w:val="005E2E58"/>
    <w:pPr>
      <w:ind w:left="720"/>
      <w:contextualSpacing/>
    </w:pPr>
  </w:style>
  <w:style w:type="character" w:styleId="Vurgu">
    <w:name w:val="Emphasis"/>
    <w:basedOn w:val="VarsaylanParagrafYazTipi"/>
    <w:uiPriority w:val="20"/>
    <w:qFormat/>
    <w:rsid w:val="00841898"/>
    <w:rPr>
      <w:i/>
      <w:iCs/>
    </w:rPr>
  </w:style>
  <w:style w:type="character" w:customStyle="1" w:styleId="apple-converted-space">
    <w:name w:val="apple-converted-space"/>
    <w:basedOn w:val="VarsaylanParagrafYazTipi"/>
    <w:rsid w:val="00841898"/>
  </w:style>
  <w:style w:type="paragraph" w:styleId="BalonMetni">
    <w:name w:val="Balloon Text"/>
    <w:basedOn w:val="Normal"/>
    <w:link w:val="BalonMetniChar"/>
    <w:uiPriority w:val="99"/>
    <w:semiHidden/>
    <w:unhideWhenUsed/>
    <w:rsid w:val="003418C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418C6"/>
    <w:rPr>
      <w:rFonts w:ascii="Segoe UI" w:hAnsi="Segoe UI" w:cs="Segoe UI"/>
      <w:color w:val="000000"/>
      <w:sz w:val="18"/>
      <w:szCs w:val="18"/>
    </w:rPr>
  </w:style>
  <w:style w:type="character" w:styleId="AklamaBavurusu">
    <w:name w:val="annotation reference"/>
    <w:basedOn w:val="VarsaylanParagrafYazTipi"/>
    <w:uiPriority w:val="99"/>
    <w:semiHidden/>
    <w:unhideWhenUsed/>
    <w:rsid w:val="009902AB"/>
    <w:rPr>
      <w:sz w:val="16"/>
      <w:szCs w:val="16"/>
    </w:rPr>
  </w:style>
  <w:style w:type="paragraph" w:styleId="AklamaMetni">
    <w:name w:val="annotation text"/>
    <w:basedOn w:val="Normal"/>
    <w:link w:val="AklamaMetniChar"/>
    <w:uiPriority w:val="99"/>
    <w:semiHidden/>
    <w:unhideWhenUsed/>
    <w:rsid w:val="009902AB"/>
    <w:rPr>
      <w:sz w:val="20"/>
      <w:szCs w:val="20"/>
    </w:rPr>
  </w:style>
  <w:style w:type="character" w:customStyle="1" w:styleId="AklamaMetniChar">
    <w:name w:val="Açıklama Metni Char"/>
    <w:basedOn w:val="VarsaylanParagrafYazTipi"/>
    <w:link w:val="AklamaMetni"/>
    <w:uiPriority w:val="99"/>
    <w:semiHidden/>
    <w:rsid w:val="009902AB"/>
    <w:rPr>
      <w:color w:val="000000"/>
      <w:sz w:val="20"/>
      <w:szCs w:val="20"/>
    </w:rPr>
  </w:style>
  <w:style w:type="paragraph" w:styleId="AklamaKonusu">
    <w:name w:val="annotation subject"/>
    <w:basedOn w:val="AklamaMetni"/>
    <w:next w:val="AklamaMetni"/>
    <w:link w:val="AklamaKonusuChar"/>
    <w:uiPriority w:val="99"/>
    <w:semiHidden/>
    <w:unhideWhenUsed/>
    <w:rsid w:val="009902AB"/>
    <w:rPr>
      <w:b/>
      <w:bCs/>
    </w:rPr>
  </w:style>
  <w:style w:type="character" w:customStyle="1" w:styleId="AklamaKonusuChar">
    <w:name w:val="Açıklama Konusu Char"/>
    <w:basedOn w:val="AklamaMetniChar"/>
    <w:link w:val="AklamaKonusu"/>
    <w:uiPriority w:val="99"/>
    <w:semiHidden/>
    <w:rsid w:val="009902AB"/>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7808C-1389-4654-B54F-81FC49A8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EU-Singapore FTA: Preamble and Chapter 1: Objectives and General Definitions</vt:lpstr>
      <vt:lpstr>EU-Singapore FTA: Preamble and Chapter 1: Objectives and General Definitions</vt:lpstr>
    </vt:vector>
  </TitlesOfParts>
  <Company>Hewlett-Packard Company</Company>
  <LinksUpToDate>false</LinksUpToDate>
  <CharactersWithSpaces>6045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EU-Singapore FTA: Preamble and Chapter 1: Objectives and General Definitions</dc:title>
  <dc:creator>European Commission</dc:creator>
  <cp:lastModifiedBy>abtoplanti</cp:lastModifiedBy>
  <cp:revision>5</cp:revision>
  <cp:lastPrinted>2015-11-06T11:29:00Z</cp:lastPrinted>
  <dcterms:created xsi:type="dcterms:W3CDTF">2015-11-09T14:35:00Z</dcterms:created>
  <dcterms:modified xsi:type="dcterms:W3CDTF">2015-11-13T14:30:00Z</dcterms:modified>
</cp:coreProperties>
</file>